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7956C" w14:textId="41B95A6E" w:rsidR="00E12DC1" w:rsidRDefault="00E12DC1" w:rsidP="00E12DC1">
      <w:pPr>
        <w:spacing w:line="276" w:lineRule="auto"/>
        <w:rPr>
          <w:rFonts w:cstheme="minorHAnsi"/>
          <w:color w:val="FF0000"/>
        </w:rPr>
      </w:pPr>
      <w:r w:rsidRPr="00E12DC1">
        <w:rPr>
          <w:rFonts w:cstheme="minorHAnsi"/>
        </w:rPr>
        <w:t xml:space="preserve">Znak </w:t>
      </w:r>
      <w:r w:rsidRPr="008151EE">
        <w:rPr>
          <w:rFonts w:cstheme="minorHAnsi"/>
        </w:rPr>
        <w:t>sprawy: COIE.082.</w:t>
      </w:r>
      <w:r w:rsidR="008151EE" w:rsidRPr="008151EE">
        <w:rPr>
          <w:rFonts w:cstheme="minorHAnsi"/>
        </w:rPr>
        <w:t>1</w:t>
      </w:r>
      <w:r w:rsidR="00166952" w:rsidRPr="008151EE">
        <w:rPr>
          <w:rFonts w:cstheme="minorHAnsi"/>
        </w:rPr>
        <w:t>.</w:t>
      </w:r>
      <w:r w:rsidRPr="008151EE">
        <w:rPr>
          <w:rFonts w:cstheme="minorHAnsi"/>
        </w:rPr>
        <w:t>202</w:t>
      </w:r>
      <w:r w:rsidR="008151EE" w:rsidRPr="008151EE">
        <w:rPr>
          <w:rFonts w:cstheme="minorHAnsi"/>
        </w:rPr>
        <w:t>3</w:t>
      </w:r>
      <w:r w:rsidRPr="008151EE">
        <w:rPr>
          <w:rFonts w:cstheme="minorHAnsi"/>
        </w:rPr>
        <w:t>.</w:t>
      </w:r>
      <w:r w:rsidR="009B1705" w:rsidRPr="008151EE">
        <w:rPr>
          <w:rFonts w:cstheme="minorHAnsi"/>
        </w:rPr>
        <w:t>K</w:t>
      </w:r>
      <w:r w:rsidR="008151EE" w:rsidRPr="008151EE">
        <w:rPr>
          <w:rFonts w:cstheme="minorHAnsi"/>
        </w:rPr>
        <w:t>Ł</w:t>
      </w:r>
      <w:r w:rsidRPr="008151EE">
        <w:rPr>
          <w:rFonts w:cstheme="minorHAnsi"/>
        </w:rPr>
        <w:t xml:space="preserve">  </w:t>
      </w:r>
    </w:p>
    <w:p w14:paraId="0AFC563D" w14:textId="6D22C150" w:rsidR="00015A30" w:rsidRPr="00CE7EBB" w:rsidRDefault="00015A30" w:rsidP="00E12DC1">
      <w:pPr>
        <w:spacing w:line="276" w:lineRule="auto"/>
        <w:rPr>
          <w:rFonts w:cstheme="minorHAnsi"/>
        </w:rPr>
      </w:pPr>
      <w:r w:rsidRPr="00CE7EBB">
        <w:rPr>
          <w:rFonts w:cstheme="minorHAnsi"/>
        </w:rPr>
        <w:t xml:space="preserve">Tytuł postępowania: </w:t>
      </w:r>
      <w:r w:rsidR="00CE7EBB" w:rsidRPr="00CE7EBB">
        <w:rPr>
          <w:rFonts w:cstheme="minorHAnsi"/>
        </w:rPr>
        <w:t>Szkolenie z autoprezentacji i wystąpień publicznych</w:t>
      </w:r>
    </w:p>
    <w:p w14:paraId="6B243666" w14:textId="77777777" w:rsidR="00E12DC1" w:rsidRPr="00E12DC1" w:rsidRDefault="00E12DC1" w:rsidP="00E12DC1">
      <w:pPr>
        <w:spacing w:line="276" w:lineRule="auto"/>
        <w:rPr>
          <w:rFonts w:cstheme="minorHAnsi"/>
        </w:rPr>
      </w:pPr>
    </w:p>
    <w:p w14:paraId="1F289B39" w14:textId="1447D2F3" w:rsidR="00AD4033" w:rsidRDefault="00AD4033" w:rsidP="009A174A">
      <w:pPr>
        <w:spacing w:line="276" w:lineRule="auto"/>
        <w:jc w:val="center"/>
        <w:rPr>
          <w:rFonts w:cstheme="minorHAnsi"/>
          <w:b/>
          <w:bCs/>
        </w:rPr>
      </w:pPr>
      <w:r w:rsidRPr="00F57B30">
        <w:rPr>
          <w:rFonts w:cstheme="minorHAnsi"/>
          <w:b/>
          <w:bCs/>
        </w:rPr>
        <w:t>ZAPYTANIE OFERTOWE</w:t>
      </w:r>
    </w:p>
    <w:p w14:paraId="22746A87" w14:textId="77777777" w:rsidR="00922E22" w:rsidRPr="00F57B30" w:rsidRDefault="00922E22" w:rsidP="009A174A">
      <w:pPr>
        <w:spacing w:line="276" w:lineRule="auto"/>
        <w:jc w:val="center"/>
        <w:rPr>
          <w:rFonts w:cstheme="minorHAnsi"/>
          <w:b/>
          <w:bCs/>
        </w:rPr>
      </w:pPr>
    </w:p>
    <w:p w14:paraId="48B1EA0C" w14:textId="6910D814" w:rsidR="00B9555D" w:rsidRDefault="00AD4033" w:rsidP="008E3BF0">
      <w:pPr>
        <w:spacing w:line="276" w:lineRule="auto"/>
        <w:ind w:firstLine="708"/>
        <w:jc w:val="both"/>
        <w:rPr>
          <w:rFonts w:cstheme="minorHAnsi"/>
        </w:rPr>
      </w:pPr>
      <w:r w:rsidRPr="009B1705">
        <w:rPr>
          <w:rFonts w:ascii="Calibri" w:eastAsia="Calibri" w:hAnsi="Calibri" w:cs="Calibri"/>
          <w:b/>
          <w:bCs/>
        </w:rPr>
        <w:t>W ramach realizacji projektu pt. „</w:t>
      </w:r>
      <w:bookmarkStart w:id="0" w:name="_Hlk103250770"/>
      <w:r w:rsidR="00F662F9" w:rsidRPr="004B4E5A">
        <w:rPr>
          <w:rFonts w:ascii="Calibri" w:eastAsia="Calibri" w:hAnsi="Calibri" w:cs="Calibri"/>
          <w:b/>
          <w:bCs/>
        </w:rPr>
        <w:t>Wdrożenie jednolitych standardów obsługi inwestora dla JST województwa mazowieckiego” w ramach Programu Operacyjnego Wiedza Edukacja Rozwój na lata 2014-2020 oś priorytetowa II, działanie 2.18 Wysokiej jakości usługi administracyjne</w:t>
      </w:r>
      <w:bookmarkEnd w:id="0"/>
      <w:r w:rsidR="00C6202B">
        <w:rPr>
          <w:rFonts w:ascii="Calibri" w:eastAsia="Calibri" w:hAnsi="Calibri" w:cs="Calibri"/>
          <w:b/>
          <w:bCs/>
        </w:rPr>
        <w:t xml:space="preserve"> </w:t>
      </w:r>
      <w:r w:rsidR="00C6202B" w:rsidRPr="00815EDC">
        <w:rPr>
          <w:rFonts w:ascii="Calibri" w:eastAsia="Calibri" w:hAnsi="Calibri" w:cs="Calibri"/>
        </w:rPr>
        <w:t>(dalej: Projekt)</w:t>
      </w:r>
      <w:r w:rsidRPr="00C6202B">
        <w:rPr>
          <w:rFonts w:cstheme="minorHAnsi"/>
        </w:rPr>
        <w:t>,</w:t>
      </w:r>
      <w:r w:rsidRPr="00F57B30">
        <w:rPr>
          <w:rFonts w:cstheme="minorHAnsi"/>
        </w:rPr>
        <w:t xml:space="preserve"> Agencja Rozwoju Mazowsza S.A. zaprasza do składania ofert</w:t>
      </w:r>
      <w:r w:rsidR="00B9555D">
        <w:rPr>
          <w:rFonts w:cstheme="minorHAnsi"/>
        </w:rPr>
        <w:t xml:space="preserve"> na</w:t>
      </w:r>
      <w:r w:rsidR="00642FB9">
        <w:rPr>
          <w:rFonts w:cstheme="minorHAnsi"/>
        </w:rPr>
        <w:t xml:space="preserve"> </w:t>
      </w:r>
      <w:r w:rsidR="007D0809">
        <w:rPr>
          <w:rFonts w:cstheme="minorHAnsi"/>
        </w:rPr>
        <w:t xml:space="preserve">wykonanie usługi przygotowania i przeprowadzenia </w:t>
      </w:r>
      <w:r w:rsidR="00B9555D">
        <w:rPr>
          <w:rFonts w:cstheme="minorHAnsi"/>
        </w:rPr>
        <w:t>szkoleni</w:t>
      </w:r>
      <w:r w:rsidR="007D0809">
        <w:rPr>
          <w:rFonts w:cstheme="minorHAnsi"/>
        </w:rPr>
        <w:t>a</w:t>
      </w:r>
      <w:r w:rsidR="00B9555D">
        <w:rPr>
          <w:rFonts w:cstheme="minorHAnsi"/>
        </w:rPr>
        <w:t xml:space="preserve"> z a</w:t>
      </w:r>
      <w:r w:rsidR="00B9555D" w:rsidRPr="00B9555D">
        <w:rPr>
          <w:rFonts w:cstheme="minorHAnsi"/>
        </w:rPr>
        <w:t>utoprezentacj</w:t>
      </w:r>
      <w:r w:rsidR="00B9555D">
        <w:rPr>
          <w:rFonts w:cstheme="minorHAnsi"/>
        </w:rPr>
        <w:t>i</w:t>
      </w:r>
      <w:r w:rsidR="00B9555D" w:rsidRPr="00B9555D">
        <w:rPr>
          <w:rFonts w:cstheme="minorHAnsi"/>
        </w:rPr>
        <w:t xml:space="preserve"> i wystąpie</w:t>
      </w:r>
      <w:r w:rsidR="00B9555D">
        <w:rPr>
          <w:rFonts w:cstheme="minorHAnsi"/>
        </w:rPr>
        <w:t>ń</w:t>
      </w:r>
      <w:r w:rsidR="00B9555D" w:rsidRPr="00B9555D">
        <w:rPr>
          <w:rFonts w:cstheme="minorHAnsi"/>
        </w:rPr>
        <w:t xml:space="preserve"> publiczn</w:t>
      </w:r>
      <w:r w:rsidR="00B9555D">
        <w:rPr>
          <w:rFonts w:cstheme="minorHAnsi"/>
        </w:rPr>
        <w:t>ych</w:t>
      </w:r>
      <w:r w:rsidR="00B9555D" w:rsidRPr="00B9555D">
        <w:rPr>
          <w:rFonts w:cstheme="minorHAnsi"/>
        </w:rPr>
        <w:t xml:space="preserve"> w praktyce</w:t>
      </w:r>
      <w:r w:rsidR="00674D36">
        <w:rPr>
          <w:rFonts w:cstheme="minorHAnsi"/>
        </w:rPr>
        <w:t>,</w:t>
      </w:r>
      <w:r w:rsidR="00B9555D" w:rsidRPr="00B9555D">
        <w:rPr>
          <w:rFonts w:cstheme="minorHAnsi"/>
        </w:rPr>
        <w:t xml:space="preserve"> kreowania własnego wizerunku i profesjonalnego budowania relacji z audytorium</w:t>
      </w:r>
      <w:r w:rsidR="007D0809">
        <w:rPr>
          <w:rFonts w:cstheme="minorHAnsi"/>
        </w:rPr>
        <w:t xml:space="preserve"> (dalej: Szkolenie)</w:t>
      </w:r>
      <w:r w:rsidR="00AC23A1">
        <w:rPr>
          <w:rFonts w:cstheme="minorHAnsi"/>
        </w:rPr>
        <w:t>.</w:t>
      </w:r>
    </w:p>
    <w:p w14:paraId="4480191C" w14:textId="11678CFE" w:rsidR="00B9555D" w:rsidRPr="00B9555D" w:rsidRDefault="00B9555D" w:rsidP="008E3BF0">
      <w:pPr>
        <w:spacing w:line="276" w:lineRule="auto"/>
        <w:jc w:val="both"/>
        <w:rPr>
          <w:rFonts w:cstheme="minorHAnsi"/>
        </w:rPr>
      </w:pPr>
    </w:p>
    <w:p w14:paraId="4CD57F07" w14:textId="21CA7EC3" w:rsidR="00C73287" w:rsidRDefault="00B9555D" w:rsidP="00815EDC">
      <w:pPr>
        <w:pStyle w:val="Akapitzlist"/>
        <w:numPr>
          <w:ilvl w:val="0"/>
          <w:numId w:val="47"/>
        </w:numPr>
        <w:spacing w:line="276" w:lineRule="auto"/>
        <w:ind w:left="426" w:hanging="426"/>
        <w:jc w:val="both"/>
        <w:rPr>
          <w:rFonts w:cstheme="minorHAnsi"/>
        </w:rPr>
      </w:pPr>
      <w:r w:rsidRPr="00773593">
        <w:rPr>
          <w:rFonts w:cstheme="minorHAnsi"/>
          <w:b/>
          <w:bCs/>
        </w:rPr>
        <w:t xml:space="preserve">Cel </w:t>
      </w:r>
      <w:r w:rsidR="007D0809">
        <w:rPr>
          <w:rFonts w:cstheme="minorHAnsi"/>
          <w:b/>
          <w:bCs/>
        </w:rPr>
        <w:t>realizacji zamówienia</w:t>
      </w:r>
      <w:r w:rsidRPr="00773593">
        <w:rPr>
          <w:rFonts w:cstheme="minorHAnsi"/>
          <w:b/>
          <w:bCs/>
        </w:rPr>
        <w:t>:</w:t>
      </w:r>
      <w:r w:rsidR="00780957">
        <w:rPr>
          <w:rFonts w:cstheme="minorHAnsi"/>
        </w:rPr>
        <w:t xml:space="preserve"> </w:t>
      </w:r>
      <w:r w:rsidRPr="00B9555D">
        <w:rPr>
          <w:rFonts w:cstheme="minorHAnsi"/>
        </w:rPr>
        <w:t>Najważniejszym celem</w:t>
      </w:r>
      <w:r w:rsidR="007D0809">
        <w:rPr>
          <w:rFonts w:cstheme="minorHAnsi"/>
        </w:rPr>
        <w:t xml:space="preserve"> zamówienia jest przeprowadzenie</w:t>
      </w:r>
      <w:r w:rsidRPr="00B9555D">
        <w:rPr>
          <w:rFonts w:cstheme="minorHAnsi"/>
        </w:rPr>
        <w:t xml:space="preserve"> szkolenia</w:t>
      </w:r>
      <w:r w:rsidR="007D0809">
        <w:rPr>
          <w:rFonts w:cstheme="minorHAnsi"/>
        </w:rPr>
        <w:t xml:space="preserve">, które przyczyni się do </w:t>
      </w:r>
      <w:r w:rsidRPr="00B9555D">
        <w:rPr>
          <w:rFonts w:cstheme="minorHAnsi"/>
        </w:rPr>
        <w:t>rozwinięci</w:t>
      </w:r>
      <w:r w:rsidR="007D0809">
        <w:rPr>
          <w:rFonts w:cstheme="minorHAnsi"/>
        </w:rPr>
        <w:t>a</w:t>
      </w:r>
      <w:r w:rsidRPr="00B9555D">
        <w:rPr>
          <w:rFonts w:cstheme="minorHAnsi"/>
        </w:rPr>
        <w:t xml:space="preserve"> </w:t>
      </w:r>
      <w:r w:rsidR="007D0809">
        <w:rPr>
          <w:rFonts w:cstheme="minorHAnsi"/>
        </w:rPr>
        <w:t xml:space="preserve">u uczestników </w:t>
      </w:r>
      <w:r w:rsidRPr="00B9555D">
        <w:rPr>
          <w:rFonts w:cstheme="minorHAnsi"/>
        </w:rPr>
        <w:t>umiejętności profesjonalnej autoprezentacji i wystąpień publicznych, tak aby z powodzeniem</w:t>
      </w:r>
      <w:r w:rsidR="007D0809">
        <w:rPr>
          <w:rFonts w:cstheme="minorHAnsi"/>
        </w:rPr>
        <w:t xml:space="preserve"> mogli oni</w:t>
      </w:r>
      <w:r w:rsidRPr="00B9555D">
        <w:rPr>
          <w:rFonts w:cstheme="minorHAnsi"/>
        </w:rPr>
        <w:t xml:space="preserve"> budować relacje z audytorium. Uczestnicy szkolenia </w:t>
      </w:r>
      <w:r w:rsidR="00780957">
        <w:rPr>
          <w:rFonts w:cstheme="minorHAnsi"/>
        </w:rPr>
        <w:t xml:space="preserve">mają </w:t>
      </w:r>
      <w:r w:rsidRPr="00B9555D">
        <w:rPr>
          <w:rFonts w:cstheme="minorHAnsi"/>
        </w:rPr>
        <w:t>pozna</w:t>
      </w:r>
      <w:r w:rsidR="00780957">
        <w:rPr>
          <w:rFonts w:cstheme="minorHAnsi"/>
        </w:rPr>
        <w:t>ć</w:t>
      </w:r>
      <w:r w:rsidRPr="00B9555D">
        <w:rPr>
          <w:rFonts w:cstheme="minorHAnsi"/>
        </w:rPr>
        <w:t xml:space="preserve"> techniki argumentowania, nawiązania kontaktu ze słuchaczami, prowadzenia dyskusji oraz radzenia sobie ze stresem i trudnymi pytaniami. Szkolenie </w:t>
      </w:r>
      <w:r w:rsidR="00780957">
        <w:rPr>
          <w:rFonts w:cstheme="minorHAnsi"/>
        </w:rPr>
        <w:t xml:space="preserve">ma </w:t>
      </w:r>
      <w:r w:rsidRPr="00B9555D">
        <w:rPr>
          <w:rFonts w:cstheme="minorHAnsi"/>
        </w:rPr>
        <w:t>pozwoli</w:t>
      </w:r>
      <w:r w:rsidR="00780957">
        <w:rPr>
          <w:rFonts w:cstheme="minorHAnsi"/>
        </w:rPr>
        <w:t>ć</w:t>
      </w:r>
      <w:r w:rsidRPr="00B9555D">
        <w:rPr>
          <w:rFonts w:cstheme="minorHAnsi"/>
        </w:rPr>
        <w:t xml:space="preserve"> na efektywne wykorzystanie kanałów komunikacji, zwiększenie pewności siebie podczas wystąpień publicznych oraz poprawę własnego wizerunku w oczach innych ludzi.</w:t>
      </w:r>
      <w:r w:rsidR="009E5CDA">
        <w:rPr>
          <w:rFonts w:cstheme="minorHAnsi"/>
        </w:rPr>
        <w:t xml:space="preserve"> </w:t>
      </w:r>
      <w:r w:rsidRPr="00B9555D">
        <w:rPr>
          <w:rFonts w:cstheme="minorHAnsi"/>
        </w:rPr>
        <w:t xml:space="preserve">Ważnym elementem szkolenia będą ćwiczenia przy pomocy mikrofonu i kamery video oraz analiza mocnych stron uczestników oraz obszarów, które należy udoskonalić. </w:t>
      </w:r>
    </w:p>
    <w:p w14:paraId="2468D7ED" w14:textId="77777777" w:rsidR="007D0809" w:rsidRDefault="007D0809" w:rsidP="00815EDC">
      <w:pPr>
        <w:pStyle w:val="Akapitzlist"/>
        <w:spacing w:line="276" w:lineRule="auto"/>
        <w:jc w:val="both"/>
        <w:rPr>
          <w:rFonts w:cstheme="minorHAnsi"/>
        </w:rPr>
      </w:pPr>
    </w:p>
    <w:p w14:paraId="15ECB58F" w14:textId="71570366" w:rsidR="007D0809" w:rsidRPr="00815EDC" w:rsidRDefault="00DC6A96" w:rsidP="00815EDC">
      <w:pPr>
        <w:pStyle w:val="Akapitzlist"/>
        <w:numPr>
          <w:ilvl w:val="0"/>
          <w:numId w:val="47"/>
        </w:numPr>
        <w:spacing w:line="276" w:lineRule="auto"/>
        <w:ind w:left="426" w:hanging="426"/>
        <w:jc w:val="both"/>
        <w:rPr>
          <w:rFonts w:cstheme="minorHAnsi"/>
          <w:b/>
          <w:bCs/>
        </w:rPr>
      </w:pPr>
      <w:r w:rsidRPr="00596AF1">
        <w:rPr>
          <w:rFonts w:cstheme="minorHAnsi"/>
          <w:b/>
          <w:bCs/>
        </w:rPr>
        <w:softHyphen/>
      </w:r>
      <w:r w:rsidRPr="00596AF1">
        <w:rPr>
          <w:rFonts w:cstheme="minorHAnsi"/>
          <w:b/>
          <w:bCs/>
        </w:rPr>
        <w:softHyphen/>
      </w:r>
      <w:r w:rsidRPr="00596AF1">
        <w:rPr>
          <w:rFonts w:cstheme="minorHAnsi"/>
          <w:b/>
          <w:bCs/>
        </w:rPr>
        <w:softHyphen/>
      </w:r>
      <w:r w:rsidR="007D0809" w:rsidRPr="007D0809">
        <w:rPr>
          <w:rFonts w:ascii="Calibri" w:hAnsi="Calibri"/>
          <w:b/>
        </w:rPr>
        <w:t xml:space="preserve"> </w:t>
      </w:r>
      <w:r w:rsidR="007D0809" w:rsidRPr="00815EDC">
        <w:rPr>
          <w:rFonts w:cstheme="minorHAnsi"/>
          <w:b/>
          <w:bCs/>
        </w:rPr>
        <w:t>Zamawiający</w:t>
      </w:r>
      <w:r w:rsidR="007D0809" w:rsidRPr="003F34E6">
        <w:rPr>
          <w:rFonts w:ascii="Calibri" w:hAnsi="Calibri"/>
          <w:b/>
        </w:rPr>
        <w:t>: Agencja Rozwoju Mazowsza S.A. ul. Świętojerska 9, 00-236 Warszawa</w:t>
      </w:r>
      <w:r w:rsidR="007D0809">
        <w:rPr>
          <w:rFonts w:ascii="Calibri" w:hAnsi="Calibri"/>
          <w:b/>
        </w:rPr>
        <w:t>.</w:t>
      </w:r>
    </w:p>
    <w:p w14:paraId="1ECCD4F3" w14:textId="77777777" w:rsidR="007D0809" w:rsidRPr="00815EDC" w:rsidRDefault="007D0809" w:rsidP="00815EDC">
      <w:pPr>
        <w:pStyle w:val="Akapitzlist"/>
        <w:rPr>
          <w:rFonts w:cstheme="minorHAnsi"/>
          <w:b/>
          <w:bCs/>
        </w:rPr>
      </w:pPr>
    </w:p>
    <w:p w14:paraId="6DBA6D63" w14:textId="05C7EDD6" w:rsidR="007D0809" w:rsidRPr="00815EDC" w:rsidRDefault="007D0809" w:rsidP="00815EDC">
      <w:pPr>
        <w:pStyle w:val="Akapitzlist"/>
        <w:numPr>
          <w:ilvl w:val="0"/>
          <w:numId w:val="47"/>
        </w:numPr>
        <w:spacing w:line="276" w:lineRule="auto"/>
        <w:ind w:left="426" w:hanging="426"/>
        <w:jc w:val="both"/>
        <w:rPr>
          <w:rFonts w:cstheme="minorHAnsi"/>
          <w:b/>
        </w:rPr>
      </w:pPr>
      <w:r w:rsidRPr="00815EDC">
        <w:rPr>
          <w:rFonts w:cstheme="minorHAnsi"/>
          <w:b/>
          <w:bCs/>
        </w:rPr>
        <w:t>Termin</w:t>
      </w:r>
      <w:r w:rsidRPr="00815EDC">
        <w:rPr>
          <w:rFonts w:cstheme="minorHAnsi"/>
          <w:b/>
        </w:rPr>
        <w:t xml:space="preserve"> realizacji:  </w:t>
      </w:r>
    </w:p>
    <w:p w14:paraId="322A60B5" w14:textId="074B3FF3" w:rsidR="007D0809" w:rsidRPr="007D0809" w:rsidRDefault="007D0809" w:rsidP="00815EDC">
      <w:pPr>
        <w:spacing w:before="240" w:after="240" w:line="276" w:lineRule="auto"/>
        <w:jc w:val="both"/>
      </w:pPr>
      <w:r w:rsidRPr="00F57B30">
        <w:rPr>
          <w:rFonts w:cstheme="minorHAnsi"/>
        </w:rPr>
        <w:t xml:space="preserve">Termin  realizacji  </w:t>
      </w:r>
      <w:r>
        <w:rPr>
          <w:rFonts w:cstheme="minorHAnsi"/>
        </w:rPr>
        <w:t>szkolenia</w:t>
      </w:r>
      <w:r w:rsidRPr="00F57B30">
        <w:rPr>
          <w:rFonts w:cstheme="minorHAnsi"/>
        </w:rPr>
        <w:t xml:space="preserve">: </w:t>
      </w:r>
      <w:r w:rsidR="00F74B3E">
        <w:rPr>
          <w:rFonts w:cstheme="minorHAnsi"/>
        </w:rPr>
        <w:t>szkolenie odbędzie się w trybie dwudniowym</w:t>
      </w:r>
      <w:r w:rsidR="00927A79">
        <w:rPr>
          <w:rFonts w:cstheme="minorHAnsi"/>
        </w:rPr>
        <w:t xml:space="preserve"> </w:t>
      </w:r>
      <w:r w:rsidR="00F74B3E">
        <w:rPr>
          <w:rFonts w:cstheme="minorHAnsi"/>
        </w:rPr>
        <w:t xml:space="preserve">- pierwszy dzień szkolenia powinien mieć miejsce w terminie do </w:t>
      </w:r>
      <w:r w:rsidR="00F816A5">
        <w:rPr>
          <w:rFonts w:cstheme="minorHAnsi"/>
        </w:rPr>
        <w:t>30</w:t>
      </w:r>
      <w:r w:rsidRPr="00F57B30">
        <w:rPr>
          <w:rFonts w:cstheme="minorHAnsi"/>
        </w:rPr>
        <w:t xml:space="preserve"> dni od </w:t>
      </w:r>
      <w:r w:rsidR="00F74B3E">
        <w:rPr>
          <w:rFonts w:cstheme="minorHAnsi"/>
        </w:rPr>
        <w:t>zawarcia umowy</w:t>
      </w:r>
      <w:r>
        <w:rPr>
          <w:rFonts w:cstheme="minorHAnsi"/>
        </w:rPr>
        <w:t xml:space="preserve">. </w:t>
      </w:r>
      <w:r w:rsidR="00BB6336">
        <w:rPr>
          <w:rFonts w:cstheme="minorHAnsi"/>
        </w:rPr>
        <w:t xml:space="preserve">Drugi dzień szkolenia powinien mieć miejsce w tygodniu bezpośrednio następującym po tygodniu, w którym miał miejsce pierwszy dzień szkolenia. Przez tydzień rozumie się w tym przypadku dni od poniedziałku do piątku. Dokładne terminy szkolenia zostaną uzgodnione przez Wykonawcę z Zamawiającym w trybie roboczym. </w:t>
      </w:r>
    </w:p>
    <w:p w14:paraId="55342E54" w14:textId="69AADE05" w:rsidR="0055100E" w:rsidRPr="00596AF1" w:rsidRDefault="003202E4" w:rsidP="00815EDC">
      <w:pPr>
        <w:pStyle w:val="Akapitzlist"/>
        <w:numPr>
          <w:ilvl w:val="0"/>
          <w:numId w:val="47"/>
        </w:numPr>
        <w:spacing w:line="276" w:lineRule="auto"/>
        <w:ind w:left="426" w:hanging="426"/>
        <w:jc w:val="both"/>
        <w:rPr>
          <w:rFonts w:cstheme="minorHAnsi"/>
          <w:b/>
          <w:bCs/>
        </w:rPr>
      </w:pPr>
      <w:r w:rsidRPr="00596AF1">
        <w:rPr>
          <w:rFonts w:cstheme="minorHAnsi"/>
          <w:b/>
          <w:bCs/>
        </w:rPr>
        <w:t xml:space="preserve">Specyfikacja </w:t>
      </w:r>
      <w:r w:rsidR="007D0809">
        <w:rPr>
          <w:rFonts w:cstheme="minorHAnsi"/>
          <w:b/>
          <w:bCs/>
        </w:rPr>
        <w:t xml:space="preserve">przedmiotu </w:t>
      </w:r>
      <w:r w:rsidRPr="00596AF1">
        <w:rPr>
          <w:rFonts w:cstheme="minorHAnsi"/>
          <w:b/>
          <w:bCs/>
        </w:rPr>
        <w:t>zamówienia</w:t>
      </w:r>
      <w:r w:rsidR="007D0809">
        <w:rPr>
          <w:rFonts w:cstheme="minorHAnsi"/>
          <w:b/>
          <w:bCs/>
        </w:rPr>
        <w:t xml:space="preserve"> (Szkolenia)</w:t>
      </w:r>
      <w:r w:rsidRPr="00596AF1">
        <w:rPr>
          <w:rFonts w:cstheme="minorHAnsi"/>
          <w:b/>
          <w:bCs/>
        </w:rPr>
        <w:t>:</w:t>
      </w:r>
    </w:p>
    <w:p w14:paraId="188EC2B1" w14:textId="77777777" w:rsidR="00933381" w:rsidRPr="002E1302" w:rsidRDefault="00933381" w:rsidP="0055100E">
      <w:pPr>
        <w:pStyle w:val="Akapitzlist"/>
        <w:framePr w:hSpace="141" w:wrap="around" w:vAnchor="text" w:hAnchor="page" w:x="1390" w:y="542"/>
        <w:numPr>
          <w:ilvl w:val="0"/>
          <w:numId w:val="36"/>
        </w:numPr>
        <w:spacing w:after="0" w:line="276" w:lineRule="auto"/>
        <w:jc w:val="both"/>
        <w:rPr>
          <w:rFonts w:cstheme="minorHAnsi"/>
        </w:rPr>
      </w:pPr>
      <w:bookmarkStart w:id="1" w:name="_Hlk121752995"/>
      <w:r w:rsidRPr="002E1302">
        <w:rPr>
          <w:rFonts w:cstheme="minorHAnsi"/>
        </w:rPr>
        <w:lastRenderedPageBreak/>
        <w:t>Praca z mikrofonem</w:t>
      </w:r>
      <w:r>
        <w:rPr>
          <w:rFonts w:cstheme="minorHAnsi"/>
        </w:rPr>
        <w:t>,</w:t>
      </w:r>
      <w:r w:rsidRPr="002E1302">
        <w:rPr>
          <w:rFonts w:cstheme="minorHAnsi"/>
        </w:rPr>
        <w:t xml:space="preserve"> kamerą</w:t>
      </w:r>
      <w:r>
        <w:rPr>
          <w:rFonts w:cstheme="minorHAnsi"/>
        </w:rPr>
        <w:t xml:space="preserve"> i laptopem.</w:t>
      </w:r>
    </w:p>
    <w:p w14:paraId="37CFB966" w14:textId="77777777" w:rsidR="00933381" w:rsidRPr="002E1302" w:rsidRDefault="00933381" w:rsidP="0055100E">
      <w:pPr>
        <w:pStyle w:val="Akapitzlist"/>
        <w:framePr w:hSpace="141" w:wrap="around" w:vAnchor="text" w:hAnchor="page" w:x="1390" w:y="542"/>
        <w:numPr>
          <w:ilvl w:val="0"/>
          <w:numId w:val="36"/>
        </w:numPr>
        <w:spacing w:after="0" w:line="276" w:lineRule="auto"/>
        <w:jc w:val="both"/>
        <w:rPr>
          <w:rFonts w:cstheme="minorHAnsi"/>
        </w:rPr>
      </w:pPr>
      <w:r w:rsidRPr="002E1302">
        <w:rPr>
          <w:rFonts w:cstheme="minorHAnsi"/>
        </w:rPr>
        <w:t>Rozwijanie umiejętności radzenia sobie w sytuacjach trudnych w oparciu o odegrane scenki.</w:t>
      </w:r>
    </w:p>
    <w:p w14:paraId="37084144" w14:textId="77777777" w:rsidR="00933381" w:rsidRPr="002E1302" w:rsidRDefault="00933381" w:rsidP="0055100E">
      <w:pPr>
        <w:pStyle w:val="Akapitzlist"/>
        <w:framePr w:hSpace="141" w:wrap="around" w:vAnchor="text" w:hAnchor="page" w:x="1390" w:y="542"/>
        <w:numPr>
          <w:ilvl w:val="0"/>
          <w:numId w:val="36"/>
        </w:numPr>
        <w:spacing w:line="276" w:lineRule="auto"/>
        <w:jc w:val="both"/>
        <w:rPr>
          <w:rFonts w:cstheme="minorHAnsi"/>
        </w:rPr>
      </w:pPr>
      <w:r w:rsidRPr="002E1302">
        <w:rPr>
          <w:rFonts w:cstheme="minorHAnsi"/>
        </w:rPr>
        <w:t>Trening asertywności.</w:t>
      </w:r>
    </w:p>
    <w:p w14:paraId="52BCA4EB" w14:textId="77777777" w:rsidR="00933381" w:rsidRPr="002E1302" w:rsidRDefault="00933381" w:rsidP="0055100E">
      <w:pPr>
        <w:pStyle w:val="Akapitzlist"/>
        <w:framePr w:hSpace="141" w:wrap="around" w:vAnchor="text" w:hAnchor="page" w:x="1390" w:y="542"/>
        <w:numPr>
          <w:ilvl w:val="0"/>
          <w:numId w:val="36"/>
        </w:numPr>
        <w:spacing w:line="276" w:lineRule="auto"/>
        <w:jc w:val="both"/>
        <w:rPr>
          <w:rFonts w:cstheme="minorHAnsi"/>
        </w:rPr>
      </w:pPr>
      <w:r w:rsidRPr="002E1302">
        <w:rPr>
          <w:rFonts w:cstheme="minorHAnsi"/>
        </w:rPr>
        <w:t>Przygotowanie własnego, krótkiego wystąpienia na podstawie poznanych wcześniej zasad.</w:t>
      </w:r>
    </w:p>
    <w:p w14:paraId="2A0FB5B2" w14:textId="1BF6E924" w:rsidR="00933381" w:rsidRDefault="00933381" w:rsidP="0055100E">
      <w:pPr>
        <w:pStyle w:val="Akapitzlist"/>
        <w:framePr w:hSpace="141" w:wrap="around" w:vAnchor="text" w:hAnchor="page" w:x="1390" w:y="542"/>
        <w:numPr>
          <w:ilvl w:val="0"/>
          <w:numId w:val="36"/>
        </w:numPr>
        <w:spacing w:line="276" w:lineRule="auto"/>
        <w:jc w:val="both"/>
        <w:rPr>
          <w:rFonts w:cstheme="minorHAnsi"/>
        </w:rPr>
      </w:pPr>
      <w:r w:rsidRPr="002E1302">
        <w:rPr>
          <w:rFonts w:cstheme="minorHAnsi"/>
        </w:rPr>
        <w:t>Prezentacje w grupach ćwiczeniowych.</w:t>
      </w:r>
    </w:p>
    <w:p w14:paraId="14E83339" w14:textId="51F594ED" w:rsidR="00973A43" w:rsidRPr="00BD757B" w:rsidRDefault="00933381" w:rsidP="00BD757B">
      <w:pPr>
        <w:pStyle w:val="Akapitzlist"/>
        <w:framePr w:hSpace="141" w:wrap="around" w:vAnchor="text" w:hAnchor="page" w:x="1390" w:y="542"/>
        <w:spacing w:line="276" w:lineRule="auto"/>
        <w:jc w:val="both"/>
        <w:rPr>
          <w:rFonts w:cstheme="minorHAnsi"/>
        </w:rPr>
      </w:pPr>
      <w:r w:rsidRPr="00933381">
        <w:rPr>
          <w:rFonts w:cstheme="minorHAnsi"/>
        </w:rPr>
        <w:t xml:space="preserve"> </w:t>
      </w:r>
    </w:p>
    <w:bookmarkEnd w:id="1"/>
    <w:p w14:paraId="38C219D9" w14:textId="41749C61" w:rsidR="00973A43" w:rsidRDefault="00973A43" w:rsidP="008714DD">
      <w:pPr>
        <w:pStyle w:val="Akapitzlist"/>
        <w:framePr w:hSpace="141" w:wrap="around" w:vAnchor="text" w:hAnchor="page" w:x="1390" w:y="542"/>
        <w:spacing w:line="276" w:lineRule="auto"/>
        <w:ind w:left="0"/>
        <w:jc w:val="both"/>
        <w:rPr>
          <w:rFonts w:cstheme="minorHAnsi"/>
          <w:u w:val="single"/>
        </w:rPr>
      </w:pPr>
      <w:r w:rsidRPr="00E53ECB">
        <w:rPr>
          <w:rFonts w:cstheme="minorHAnsi"/>
          <w:u w:val="single"/>
        </w:rPr>
        <w:t>Zakres tematyczny szkolenia:</w:t>
      </w:r>
    </w:p>
    <w:p w14:paraId="31A0009E" w14:textId="77777777" w:rsidR="00A8726E" w:rsidRPr="00E53ECB" w:rsidRDefault="00A8726E" w:rsidP="0055100E">
      <w:pPr>
        <w:pStyle w:val="Akapitzlist"/>
        <w:framePr w:hSpace="141" w:wrap="around" w:vAnchor="text" w:hAnchor="page" w:x="1390" w:y="542"/>
        <w:spacing w:line="276" w:lineRule="auto"/>
        <w:jc w:val="both"/>
        <w:rPr>
          <w:rFonts w:cstheme="minorHAnsi"/>
          <w:u w:val="single"/>
        </w:rPr>
      </w:pPr>
    </w:p>
    <w:p w14:paraId="6A5ABF93" w14:textId="03C541A9" w:rsidR="00933381" w:rsidRPr="00A8726E" w:rsidRDefault="004D0EBE" w:rsidP="00A8726E">
      <w:pPr>
        <w:pStyle w:val="Akapitzlist"/>
        <w:framePr w:hSpace="141" w:wrap="around" w:vAnchor="text" w:hAnchor="page" w:x="1390" w:y="542"/>
        <w:numPr>
          <w:ilvl w:val="0"/>
          <w:numId w:val="27"/>
        </w:numPr>
        <w:spacing w:line="276" w:lineRule="auto"/>
        <w:jc w:val="both"/>
        <w:rPr>
          <w:rFonts w:cstheme="minorHAnsi"/>
        </w:rPr>
      </w:pPr>
      <w:r w:rsidRPr="006722AD">
        <w:rPr>
          <w:rFonts w:cstheme="minorHAnsi"/>
        </w:rPr>
        <w:t>Zasady kreacji własnego wizerunku:</w:t>
      </w:r>
    </w:p>
    <w:p w14:paraId="08C1C7E7" w14:textId="1D899ED7" w:rsidR="003202E4" w:rsidRPr="00E53ECB" w:rsidRDefault="0055100E" w:rsidP="00973A43">
      <w:pPr>
        <w:spacing w:line="276" w:lineRule="auto"/>
        <w:jc w:val="both"/>
        <w:rPr>
          <w:rFonts w:cstheme="minorHAnsi"/>
          <w:u w:val="single"/>
        </w:rPr>
      </w:pPr>
      <w:r w:rsidRPr="00E53ECB">
        <w:rPr>
          <w:rFonts w:cstheme="minorHAnsi"/>
          <w:u w:val="single"/>
        </w:rPr>
        <w:t>Główne wytyczne szkolenia:</w:t>
      </w:r>
    </w:p>
    <w:p w14:paraId="1BBE6790" w14:textId="77777777" w:rsidR="000437DF" w:rsidRPr="00012EF0" w:rsidRDefault="000437DF" w:rsidP="00B20CD5">
      <w:pPr>
        <w:pStyle w:val="Akapitzlist"/>
        <w:numPr>
          <w:ilvl w:val="0"/>
          <w:numId w:val="43"/>
        </w:numPr>
        <w:spacing w:line="276" w:lineRule="auto"/>
        <w:jc w:val="both"/>
        <w:rPr>
          <w:rFonts w:cstheme="minorHAnsi"/>
        </w:rPr>
      </w:pPr>
      <w:r w:rsidRPr="00012EF0">
        <w:rPr>
          <w:rFonts w:cstheme="minorHAnsi"/>
        </w:rPr>
        <w:t>Nie tylko „CO”, lecz również „JAK” - Jak mówić by być słuchanym i właściwie zrozumianym?</w:t>
      </w:r>
    </w:p>
    <w:p w14:paraId="7297CD16" w14:textId="77777777" w:rsidR="000437DF" w:rsidRPr="00012EF0" w:rsidRDefault="000437DF" w:rsidP="00B20CD5">
      <w:pPr>
        <w:pStyle w:val="Akapitzlist"/>
        <w:numPr>
          <w:ilvl w:val="0"/>
          <w:numId w:val="43"/>
        </w:numPr>
        <w:spacing w:line="276" w:lineRule="auto"/>
        <w:jc w:val="both"/>
        <w:rPr>
          <w:rFonts w:cstheme="minorHAnsi"/>
        </w:rPr>
      </w:pPr>
      <w:r w:rsidRPr="00012EF0">
        <w:rPr>
          <w:rFonts w:cstheme="minorHAnsi"/>
        </w:rPr>
        <w:t>Znaczenie mowy ciała w budowaniu wiarygodności - jakiej mimiki, jakich postaw, gestów używać by być pewnym sukcesu.</w:t>
      </w:r>
    </w:p>
    <w:p w14:paraId="3A91A8C3" w14:textId="6767BCB4" w:rsidR="00C61F40" w:rsidRDefault="000437DF" w:rsidP="00933381">
      <w:pPr>
        <w:pStyle w:val="Akapitzlist"/>
        <w:numPr>
          <w:ilvl w:val="0"/>
          <w:numId w:val="43"/>
        </w:numPr>
        <w:spacing w:line="276" w:lineRule="auto"/>
        <w:jc w:val="both"/>
        <w:rPr>
          <w:rFonts w:cstheme="minorHAnsi"/>
        </w:rPr>
      </w:pPr>
      <w:r w:rsidRPr="00012EF0">
        <w:rPr>
          <w:rFonts w:cstheme="minorHAnsi"/>
        </w:rPr>
        <w:t>Niespójność mowy ciała i mowy werbalnej przyczyną klęski – o czym pamiętać i czego bezwzględnie unikać.</w:t>
      </w:r>
    </w:p>
    <w:p w14:paraId="11BF30C4" w14:textId="77777777" w:rsidR="00C73287" w:rsidRPr="00933381" w:rsidRDefault="00C73287" w:rsidP="00C73287">
      <w:pPr>
        <w:pStyle w:val="Akapitzlist"/>
        <w:spacing w:line="276" w:lineRule="auto"/>
        <w:jc w:val="both"/>
        <w:rPr>
          <w:rFonts w:cstheme="minorHAnsi"/>
        </w:rPr>
      </w:pPr>
    </w:p>
    <w:p w14:paraId="196BCBD2" w14:textId="6EBE8DD7" w:rsidR="00C61F40" w:rsidRDefault="000437DF" w:rsidP="0029082A">
      <w:pPr>
        <w:pStyle w:val="Akapitzlist"/>
        <w:numPr>
          <w:ilvl w:val="0"/>
          <w:numId w:val="27"/>
        </w:numPr>
        <w:spacing w:line="276" w:lineRule="auto"/>
        <w:jc w:val="both"/>
        <w:rPr>
          <w:rFonts w:cstheme="minorHAnsi"/>
        </w:rPr>
      </w:pPr>
      <w:r w:rsidRPr="0029082A">
        <w:rPr>
          <w:rFonts w:cstheme="minorHAnsi"/>
        </w:rPr>
        <w:t>Bariery komunikacyjne – przegląd i sposoby ich pokonywania</w:t>
      </w:r>
      <w:r w:rsidR="00CF0208" w:rsidRPr="0029082A">
        <w:rPr>
          <w:rFonts w:cstheme="minorHAnsi"/>
        </w:rPr>
        <w:t>.</w:t>
      </w:r>
    </w:p>
    <w:p w14:paraId="1F546B9E" w14:textId="77777777" w:rsidR="00C73287" w:rsidRPr="0029082A" w:rsidRDefault="00C73287" w:rsidP="00C73287">
      <w:pPr>
        <w:pStyle w:val="Akapitzlist"/>
        <w:spacing w:line="276" w:lineRule="auto"/>
        <w:ind w:left="360"/>
        <w:jc w:val="both"/>
        <w:rPr>
          <w:rFonts w:cstheme="minorHAnsi"/>
        </w:rPr>
      </w:pPr>
    </w:p>
    <w:p w14:paraId="1DE3A80C" w14:textId="04B13F47" w:rsidR="00C61F40" w:rsidRDefault="000437DF" w:rsidP="0029082A">
      <w:pPr>
        <w:pStyle w:val="Akapitzlist"/>
        <w:numPr>
          <w:ilvl w:val="0"/>
          <w:numId w:val="27"/>
        </w:numPr>
        <w:spacing w:line="276" w:lineRule="auto"/>
        <w:jc w:val="both"/>
        <w:rPr>
          <w:rFonts w:cstheme="minorHAnsi"/>
        </w:rPr>
      </w:pPr>
      <w:r w:rsidRPr="0015569C">
        <w:rPr>
          <w:rFonts w:cstheme="minorHAnsi"/>
        </w:rPr>
        <w:t>Zarządzanie uwagą audytorium i budowanie relacji z odbiorcami.</w:t>
      </w:r>
    </w:p>
    <w:p w14:paraId="1ED54715" w14:textId="77777777" w:rsidR="00C73287" w:rsidRPr="00933381" w:rsidRDefault="00C73287" w:rsidP="00C73287">
      <w:pPr>
        <w:pStyle w:val="Akapitzlist"/>
        <w:spacing w:line="276" w:lineRule="auto"/>
        <w:ind w:left="360"/>
        <w:jc w:val="both"/>
        <w:rPr>
          <w:rFonts w:cstheme="minorHAnsi"/>
        </w:rPr>
      </w:pPr>
    </w:p>
    <w:p w14:paraId="345D05B3" w14:textId="22083D78" w:rsidR="000437DF" w:rsidRPr="00C61F40" w:rsidRDefault="000437DF" w:rsidP="0029082A">
      <w:pPr>
        <w:pStyle w:val="Akapitzlist"/>
        <w:numPr>
          <w:ilvl w:val="0"/>
          <w:numId w:val="27"/>
        </w:numPr>
        <w:spacing w:line="276" w:lineRule="auto"/>
        <w:jc w:val="both"/>
        <w:rPr>
          <w:rFonts w:cstheme="minorHAnsi"/>
        </w:rPr>
      </w:pPr>
      <w:r w:rsidRPr="00C61F40">
        <w:rPr>
          <w:rFonts w:cstheme="minorHAnsi"/>
        </w:rPr>
        <w:t>Radzenie sobie w sytuacjach trudnych:</w:t>
      </w:r>
    </w:p>
    <w:p w14:paraId="6FB067E9" w14:textId="77777777" w:rsidR="000437DF" w:rsidRPr="00012EF0" w:rsidRDefault="000437DF" w:rsidP="0029082A">
      <w:pPr>
        <w:pStyle w:val="Akapitzlist"/>
        <w:numPr>
          <w:ilvl w:val="0"/>
          <w:numId w:val="44"/>
        </w:numPr>
        <w:spacing w:line="276" w:lineRule="auto"/>
        <w:jc w:val="both"/>
        <w:rPr>
          <w:rFonts w:cstheme="minorHAnsi"/>
        </w:rPr>
      </w:pPr>
      <w:r w:rsidRPr="00012EF0">
        <w:rPr>
          <w:rFonts w:cstheme="minorHAnsi"/>
        </w:rPr>
        <w:t>Co należy robić a czego absolutnie się wystrzegać w trakcie wystąpień publicznych.</w:t>
      </w:r>
    </w:p>
    <w:p w14:paraId="5D8F4536" w14:textId="77777777" w:rsidR="000437DF" w:rsidRPr="00012EF0" w:rsidRDefault="000437DF" w:rsidP="0029082A">
      <w:pPr>
        <w:pStyle w:val="Akapitzlist"/>
        <w:numPr>
          <w:ilvl w:val="0"/>
          <w:numId w:val="44"/>
        </w:numPr>
        <w:spacing w:line="276" w:lineRule="auto"/>
        <w:jc w:val="both"/>
        <w:rPr>
          <w:rFonts w:cstheme="minorHAnsi"/>
        </w:rPr>
      </w:pPr>
      <w:r w:rsidRPr="00012EF0">
        <w:rPr>
          <w:rFonts w:cstheme="minorHAnsi"/>
        </w:rPr>
        <w:t>Trema: sposoby rozładowania napięcia przed wystąpieniami publicznymi.</w:t>
      </w:r>
    </w:p>
    <w:p w14:paraId="5C5F144A" w14:textId="77777777" w:rsidR="000437DF" w:rsidRPr="00012EF0" w:rsidRDefault="000437DF" w:rsidP="0029082A">
      <w:pPr>
        <w:pStyle w:val="Akapitzlist"/>
        <w:numPr>
          <w:ilvl w:val="0"/>
          <w:numId w:val="44"/>
        </w:numPr>
        <w:spacing w:line="276" w:lineRule="auto"/>
        <w:jc w:val="both"/>
        <w:rPr>
          <w:rFonts w:cstheme="minorHAnsi"/>
        </w:rPr>
      </w:pPr>
      <w:r w:rsidRPr="00012EF0">
        <w:rPr>
          <w:rFonts w:cstheme="minorHAnsi"/>
        </w:rPr>
        <w:t>Stres w czasie prezentacji: Jak sprawić, by stres był naszym sprzymierzeńcem, a nie wrogiem – sposoby radzenia sobie ze stresem i wykorzystywania go do motywacji.</w:t>
      </w:r>
    </w:p>
    <w:p w14:paraId="469A3565" w14:textId="77777777" w:rsidR="000437DF" w:rsidRPr="00012EF0" w:rsidRDefault="000437DF" w:rsidP="0029082A">
      <w:pPr>
        <w:pStyle w:val="Akapitzlist"/>
        <w:numPr>
          <w:ilvl w:val="0"/>
          <w:numId w:val="44"/>
        </w:numPr>
        <w:spacing w:line="276" w:lineRule="auto"/>
        <w:jc w:val="both"/>
        <w:rPr>
          <w:rFonts w:cstheme="minorHAnsi"/>
        </w:rPr>
      </w:pPr>
      <w:r w:rsidRPr="00012EF0">
        <w:rPr>
          <w:rFonts w:cstheme="minorHAnsi"/>
        </w:rPr>
        <w:t>Pytania: Jak umiejętnie odpowiedzieć na trudne lub niewygodne pytania.</w:t>
      </w:r>
    </w:p>
    <w:p w14:paraId="54B03C33" w14:textId="77777777" w:rsidR="00285062" w:rsidRDefault="000437DF" w:rsidP="00285062">
      <w:pPr>
        <w:pStyle w:val="Akapitzlist"/>
        <w:numPr>
          <w:ilvl w:val="0"/>
          <w:numId w:val="44"/>
        </w:numPr>
        <w:spacing w:after="0" w:line="276" w:lineRule="auto"/>
        <w:jc w:val="both"/>
        <w:rPr>
          <w:rFonts w:cstheme="minorHAnsi"/>
        </w:rPr>
      </w:pPr>
      <w:r w:rsidRPr="00012EF0">
        <w:rPr>
          <w:rFonts w:cstheme="minorHAnsi"/>
        </w:rPr>
        <w:t>Krytyka: Jak umiejętnie odpowiedzieć na uzasadnioną lub nieuzasadnioną krytykę.</w:t>
      </w:r>
    </w:p>
    <w:p w14:paraId="6E8A9D09" w14:textId="383E9A3F" w:rsidR="000437DF" w:rsidRPr="00285062" w:rsidRDefault="000437DF" w:rsidP="00285062">
      <w:pPr>
        <w:pStyle w:val="Akapitzlist"/>
        <w:numPr>
          <w:ilvl w:val="0"/>
          <w:numId w:val="44"/>
        </w:numPr>
        <w:spacing w:after="0" w:line="276" w:lineRule="auto"/>
        <w:jc w:val="both"/>
        <w:rPr>
          <w:rFonts w:cstheme="minorHAnsi"/>
        </w:rPr>
      </w:pPr>
      <w:r w:rsidRPr="00285062">
        <w:rPr>
          <w:rFonts w:cstheme="minorHAnsi"/>
        </w:rPr>
        <w:t>Sytuacje losowe - co zrobić, gdy zaskoczy nas sytuacja</w:t>
      </w:r>
      <w:r w:rsidR="00F13669" w:rsidRPr="00285062">
        <w:rPr>
          <w:rFonts w:cstheme="minorHAnsi"/>
        </w:rPr>
        <w:t>,</w:t>
      </w:r>
      <w:r w:rsidRPr="00285062">
        <w:rPr>
          <w:rFonts w:cstheme="minorHAnsi"/>
        </w:rPr>
        <w:t xml:space="preserve"> której nie jesteśmy w stanie przewidzieć?</w:t>
      </w:r>
    </w:p>
    <w:p w14:paraId="56172C09" w14:textId="77777777" w:rsidR="00C61F40" w:rsidRPr="00012EF0" w:rsidRDefault="00C61F40" w:rsidP="00C61F40">
      <w:pPr>
        <w:pStyle w:val="Akapitzlist"/>
        <w:spacing w:after="0" w:line="276" w:lineRule="auto"/>
        <w:jc w:val="both"/>
        <w:rPr>
          <w:rFonts w:cstheme="minorHAnsi"/>
        </w:rPr>
      </w:pPr>
    </w:p>
    <w:p w14:paraId="56B75B21" w14:textId="77777777" w:rsidR="000437DF" w:rsidRPr="0029082A" w:rsidRDefault="000437DF" w:rsidP="0029082A">
      <w:pPr>
        <w:spacing w:after="0" w:line="276" w:lineRule="auto"/>
        <w:jc w:val="both"/>
        <w:rPr>
          <w:rFonts w:cstheme="minorHAnsi"/>
        </w:rPr>
      </w:pPr>
      <w:r w:rsidRPr="0029082A">
        <w:rPr>
          <w:rFonts w:cstheme="minorHAnsi"/>
        </w:rPr>
        <w:t>5. Ćwiczenia Praktyczne:</w:t>
      </w:r>
    </w:p>
    <w:p w14:paraId="532FDA60" w14:textId="7C9DD38A" w:rsidR="000437DF" w:rsidRPr="002E1302" w:rsidRDefault="000437DF" w:rsidP="0029082A">
      <w:pPr>
        <w:pStyle w:val="Akapitzlist"/>
        <w:numPr>
          <w:ilvl w:val="0"/>
          <w:numId w:val="45"/>
        </w:numPr>
        <w:spacing w:after="0" w:line="276" w:lineRule="auto"/>
        <w:jc w:val="both"/>
        <w:rPr>
          <w:rFonts w:cstheme="minorHAnsi"/>
        </w:rPr>
      </w:pPr>
      <w:r w:rsidRPr="002E1302">
        <w:rPr>
          <w:rFonts w:cstheme="minorHAnsi"/>
        </w:rPr>
        <w:t>Praca z mikrofonem</w:t>
      </w:r>
      <w:r w:rsidR="00B5180C">
        <w:rPr>
          <w:rFonts w:cstheme="minorHAnsi"/>
        </w:rPr>
        <w:t>,</w:t>
      </w:r>
      <w:r w:rsidRPr="002E1302">
        <w:rPr>
          <w:rFonts w:cstheme="minorHAnsi"/>
        </w:rPr>
        <w:t xml:space="preserve"> kamerą</w:t>
      </w:r>
      <w:r w:rsidR="00B5180C">
        <w:rPr>
          <w:rFonts w:cstheme="minorHAnsi"/>
        </w:rPr>
        <w:t xml:space="preserve"> i laptopem.</w:t>
      </w:r>
    </w:p>
    <w:p w14:paraId="6DD98976" w14:textId="77777777" w:rsidR="000437DF" w:rsidRPr="002E1302" w:rsidRDefault="000437DF" w:rsidP="0029082A">
      <w:pPr>
        <w:pStyle w:val="Akapitzlist"/>
        <w:numPr>
          <w:ilvl w:val="0"/>
          <w:numId w:val="45"/>
        </w:numPr>
        <w:spacing w:after="0" w:line="276" w:lineRule="auto"/>
        <w:jc w:val="both"/>
        <w:rPr>
          <w:rFonts w:cstheme="minorHAnsi"/>
        </w:rPr>
      </w:pPr>
      <w:r w:rsidRPr="002E1302">
        <w:rPr>
          <w:rFonts w:cstheme="minorHAnsi"/>
        </w:rPr>
        <w:t>Rozwijanie umiejętności radzenia sobie w sytuacjach trudnych w oparciu o odegrane scenki.</w:t>
      </w:r>
    </w:p>
    <w:p w14:paraId="4D7B65FC" w14:textId="77777777" w:rsidR="000437DF" w:rsidRPr="002E1302" w:rsidRDefault="000437DF" w:rsidP="0029082A">
      <w:pPr>
        <w:pStyle w:val="Akapitzlist"/>
        <w:numPr>
          <w:ilvl w:val="0"/>
          <w:numId w:val="45"/>
        </w:numPr>
        <w:spacing w:line="276" w:lineRule="auto"/>
        <w:jc w:val="both"/>
        <w:rPr>
          <w:rFonts w:cstheme="minorHAnsi"/>
        </w:rPr>
      </w:pPr>
      <w:r w:rsidRPr="002E1302">
        <w:rPr>
          <w:rFonts w:cstheme="minorHAnsi"/>
        </w:rPr>
        <w:t>Trening asertywności.</w:t>
      </w:r>
    </w:p>
    <w:p w14:paraId="1204409A" w14:textId="77777777" w:rsidR="000437DF" w:rsidRPr="002E1302" w:rsidRDefault="000437DF" w:rsidP="0029082A">
      <w:pPr>
        <w:pStyle w:val="Akapitzlist"/>
        <w:numPr>
          <w:ilvl w:val="0"/>
          <w:numId w:val="45"/>
        </w:numPr>
        <w:spacing w:line="276" w:lineRule="auto"/>
        <w:jc w:val="both"/>
        <w:rPr>
          <w:rFonts w:cstheme="minorHAnsi"/>
        </w:rPr>
      </w:pPr>
      <w:r w:rsidRPr="002E1302">
        <w:rPr>
          <w:rFonts w:cstheme="minorHAnsi"/>
        </w:rPr>
        <w:t>Przygotowanie własnego, krótkiego wystąpienia na podstawie poznanych wcześniej zasad.</w:t>
      </w:r>
    </w:p>
    <w:p w14:paraId="482F156F" w14:textId="77777777" w:rsidR="000437DF" w:rsidRPr="002E1302" w:rsidRDefault="000437DF" w:rsidP="0029082A">
      <w:pPr>
        <w:pStyle w:val="Akapitzlist"/>
        <w:numPr>
          <w:ilvl w:val="0"/>
          <w:numId w:val="45"/>
        </w:numPr>
        <w:spacing w:line="276" w:lineRule="auto"/>
        <w:jc w:val="both"/>
        <w:rPr>
          <w:rFonts w:cstheme="minorHAnsi"/>
        </w:rPr>
      </w:pPr>
      <w:r w:rsidRPr="002E1302">
        <w:rPr>
          <w:rFonts w:cstheme="minorHAnsi"/>
        </w:rPr>
        <w:t>Prezentacje w grupach ćwiczeniowych.</w:t>
      </w:r>
    </w:p>
    <w:p w14:paraId="1DAE3D20" w14:textId="0135836C" w:rsidR="00012EF0" w:rsidRDefault="000437DF" w:rsidP="0029082A">
      <w:pPr>
        <w:pStyle w:val="Akapitzlist"/>
        <w:numPr>
          <w:ilvl w:val="0"/>
          <w:numId w:val="45"/>
        </w:numPr>
        <w:spacing w:line="276" w:lineRule="auto"/>
        <w:jc w:val="both"/>
        <w:rPr>
          <w:rFonts w:cstheme="minorHAnsi"/>
        </w:rPr>
      </w:pPr>
      <w:r w:rsidRPr="002E1302">
        <w:rPr>
          <w:rFonts w:cstheme="minorHAnsi"/>
        </w:rPr>
        <w:t>Ewaluacja wystąpień w grupach w oparciu o poznane wcześniej zasady.</w:t>
      </w:r>
    </w:p>
    <w:p w14:paraId="7CFF7BBB" w14:textId="77777777" w:rsidR="00C61F40" w:rsidRPr="00012EF0" w:rsidRDefault="00C61F40" w:rsidP="00C61F40">
      <w:pPr>
        <w:pStyle w:val="Akapitzlist"/>
        <w:spacing w:line="276" w:lineRule="auto"/>
        <w:jc w:val="both"/>
        <w:rPr>
          <w:rFonts w:cstheme="minorHAnsi"/>
        </w:rPr>
      </w:pPr>
    </w:p>
    <w:p w14:paraId="3028F842" w14:textId="52013DC2" w:rsidR="00A406F1" w:rsidRDefault="000437DF" w:rsidP="00C61F40">
      <w:pPr>
        <w:pStyle w:val="Akapitzlist"/>
        <w:numPr>
          <w:ilvl w:val="0"/>
          <w:numId w:val="32"/>
        </w:numPr>
        <w:spacing w:line="240" w:lineRule="auto"/>
        <w:jc w:val="both"/>
        <w:rPr>
          <w:rFonts w:cstheme="minorHAnsi"/>
        </w:rPr>
      </w:pPr>
      <w:r w:rsidRPr="00E26DD1">
        <w:rPr>
          <w:rFonts w:cstheme="minorHAnsi"/>
        </w:rPr>
        <w:lastRenderedPageBreak/>
        <w:t>Analiza mocnych stron uczestników oraz obszarów, które należy udoskonalić.</w:t>
      </w:r>
    </w:p>
    <w:p w14:paraId="14AB0D9A" w14:textId="77777777" w:rsidR="00C61F40" w:rsidRPr="00012EF0" w:rsidRDefault="00C61F40" w:rsidP="00C61F40">
      <w:pPr>
        <w:pStyle w:val="Akapitzlist"/>
        <w:spacing w:after="0" w:line="240" w:lineRule="auto"/>
        <w:ind w:left="360"/>
        <w:jc w:val="both"/>
        <w:rPr>
          <w:rFonts w:cstheme="minorHAnsi"/>
        </w:rPr>
      </w:pPr>
    </w:p>
    <w:p w14:paraId="21436C54" w14:textId="329F99C6" w:rsidR="00F22F96" w:rsidRPr="008714DD" w:rsidRDefault="00F22F96" w:rsidP="008E3BF0">
      <w:pPr>
        <w:spacing w:after="0" w:line="276" w:lineRule="auto"/>
        <w:jc w:val="both"/>
        <w:rPr>
          <w:rFonts w:cstheme="minorHAnsi"/>
          <w:color w:val="000000" w:themeColor="text1"/>
        </w:rPr>
      </w:pPr>
    </w:p>
    <w:p w14:paraId="2FDB10CE" w14:textId="2D894483" w:rsidR="00F22F96" w:rsidRPr="008714DD" w:rsidRDefault="007D0809" w:rsidP="00815EDC">
      <w:pPr>
        <w:pStyle w:val="Akapitzlist"/>
        <w:numPr>
          <w:ilvl w:val="0"/>
          <w:numId w:val="47"/>
        </w:numPr>
        <w:spacing w:line="276" w:lineRule="auto"/>
        <w:ind w:left="426" w:hanging="426"/>
        <w:jc w:val="both"/>
        <w:rPr>
          <w:rFonts w:cstheme="minorHAnsi"/>
          <w:b/>
          <w:bCs/>
          <w:color w:val="000000" w:themeColor="text1"/>
        </w:rPr>
      </w:pPr>
      <w:r w:rsidRPr="00815EDC">
        <w:rPr>
          <w:rFonts w:cstheme="minorHAnsi"/>
          <w:b/>
          <w:bCs/>
        </w:rPr>
        <w:t>Szczegółowe</w:t>
      </w:r>
      <w:r>
        <w:rPr>
          <w:rFonts w:cstheme="minorHAnsi"/>
          <w:b/>
          <w:bCs/>
          <w:color w:val="000000" w:themeColor="text1"/>
        </w:rPr>
        <w:t xml:space="preserve"> zasady realizacji zamówienia:</w:t>
      </w:r>
    </w:p>
    <w:p w14:paraId="6049E74A" w14:textId="77777777" w:rsidR="000437DF" w:rsidRPr="000437DF" w:rsidRDefault="000437DF" w:rsidP="008E3BF0">
      <w:pPr>
        <w:spacing w:after="0" w:line="276" w:lineRule="auto"/>
        <w:ind w:firstLine="708"/>
        <w:jc w:val="both"/>
        <w:rPr>
          <w:rFonts w:cstheme="minorHAnsi"/>
        </w:rPr>
      </w:pPr>
    </w:p>
    <w:p w14:paraId="5AF3384D" w14:textId="691648F2" w:rsidR="00F22F96" w:rsidRPr="00815EDC" w:rsidRDefault="00F22F96" w:rsidP="00F22F96">
      <w:pPr>
        <w:numPr>
          <w:ilvl w:val="3"/>
          <w:numId w:val="40"/>
        </w:numPr>
        <w:spacing w:after="200" w:line="276" w:lineRule="auto"/>
        <w:ind w:left="709" w:hanging="283"/>
        <w:contextualSpacing/>
        <w:jc w:val="both"/>
        <w:rPr>
          <w:rFonts w:ascii="Calibri" w:eastAsia="Times New Roman" w:hAnsi="Calibri" w:cs="Calibri"/>
          <w:lang w:eastAsia="pl-PL"/>
        </w:rPr>
      </w:pPr>
      <w:r w:rsidRPr="005E176F">
        <w:rPr>
          <w:rFonts w:ascii="Calibri" w:eastAsia="Times New Roman" w:hAnsi="Calibri" w:cs="Calibri"/>
          <w:lang w:eastAsia="pl-PL"/>
        </w:rPr>
        <w:t>Wykonawca przeprowadzi szkoleni</w:t>
      </w:r>
      <w:r w:rsidR="00F27807" w:rsidRPr="005E176F">
        <w:rPr>
          <w:rFonts w:ascii="Calibri" w:eastAsia="Times New Roman" w:hAnsi="Calibri" w:cs="Calibri"/>
          <w:lang w:eastAsia="pl-PL"/>
        </w:rPr>
        <w:t>e</w:t>
      </w:r>
      <w:r w:rsidRPr="005E176F">
        <w:rPr>
          <w:rFonts w:ascii="Calibri" w:eastAsia="Times New Roman" w:hAnsi="Calibri" w:cs="Calibri"/>
          <w:lang w:eastAsia="pl-PL"/>
        </w:rPr>
        <w:t xml:space="preserve"> dla</w:t>
      </w:r>
      <w:r w:rsidR="00A204F7" w:rsidRPr="005E176F">
        <w:rPr>
          <w:rFonts w:ascii="Calibri" w:eastAsia="Times New Roman" w:hAnsi="Calibri" w:cs="Calibri"/>
          <w:b/>
          <w:bCs/>
          <w:lang w:eastAsia="pl-PL"/>
        </w:rPr>
        <w:t xml:space="preserve"> 6 osób</w:t>
      </w:r>
      <w:r w:rsidR="007D0809">
        <w:rPr>
          <w:rFonts w:ascii="Calibri" w:eastAsia="Times New Roman" w:hAnsi="Calibri" w:cs="Calibri"/>
          <w:b/>
          <w:bCs/>
          <w:lang w:eastAsia="pl-PL"/>
        </w:rPr>
        <w:t xml:space="preserve"> (Uczestników</w:t>
      </w:r>
      <w:r w:rsidR="00815EDC">
        <w:rPr>
          <w:rFonts w:ascii="Calibri" w:eastAsia="Times New Roman" w:hAnsi="Calibri" w:cs="Calibri"/>
          <w:b/>
          <w:bCs/>
          <w:lang w:eastAsia="pl-PL"/>
        </w:rPr>
        <w:t>)</w:t>
      </w:r>
      <w:r w:rsidR="003B3848" w:rsidRPr="005E176F" w:rsidDel="003D41FB">
        <w:rPr>
          <w:rFonts w:ascii="Calibri" w:eastAsia="Times New Roman" w:hAnsi="Calibri" w:cs="Calibri"/>
          <w:b/>
          <w:bCs/>
          <w:lang w:eastAsia="pl-PL"/>
        </w:rPr>
        <w:t xml:space="preserve"> </w:t>
      </w:r>
    </w:p>
    <w:p w14:paraId="3AE990A3" w14:textId="26DDA4D7" w:rsidR="00F74B3E" w:rsidRPr="005E176F" w:rsidRDefault="00F74B3E" w:rsidP="00F22F96">
      <w:pPr>
        <w:numPr>
          <w:ilvl w:val="3"/>
          <w:numId w:val="40"/>
        </w:numPr>
        <w:spacing w:after="200" w:line="276" w:lineRule="auto"/>
        <w:ind w:left="709" w:hanging="283"/>
        <w:contextualSpacing/>
        <w:jc w:val="both"/>
        <w:rPr>
          <w:rFonts w:ascii="Calibri" w:eastAsia="Times New Roman" w:hAnsi="Calibri" w:cs="Calibri"/>
          <w:lang w:eastAsia="pl-PL"/>
        </w:rPr>
      </w:pPr>
      <w:r>
        <w:t xml:space="preserve">Szkolenie odbędzie się w jednej grupie, w </w:t>
      </w:r>
      <w:r w:rsidRPr="00F04949">
        <w:t xml:space="preserve">trybie </w:t>
      </w:r>
      <w:r>
        <w:t>2-dniowym</w:t>
      </w:r>
    </w:p>
    <w:p w14:paraId="3FC3B5F8" w14:textId="5C17439D" w:rsidR="00F22F96" w:rsidRPr="00F22F96" w:rsidRDefault="00F22F96" w:rsidP="00F22F96">
      <w:pPr>
        <w:numPr>
          <w:ilvl w:val="3"/>
          <w:numId w:val="40"/>
        </w:numPr>
        <w:spacing w:after="200" w:line="276" w:lineRule="auto"/>
        <w:ind w:left="709" w:hanging="283"/>
        <w:contextualSpacing/>
        <w:jc w:val="both"/>
        <w:rPr>
          <w:rFonts w:ascii="Calibri" w:eastAsia="Times New Roman" w:hAnsi="Calibri" w:cs="Calibri"/>
          <w:lang w:eastAsia="pl-PL"/>
        </w:rPr>
      </w:pPr>
      <w:r w:rsidRPr="00F22F96">
        <w:rPr>
          <w:rFonts w:ascii="Calibri" w:eastAsia="Times New Roman" w:hAnsi="Calibri" w:cs="Calibri"/>
          <w:lang w:eastAsia="pl-PL"/>
        </w:rPr>
        <w:t>Wykonawca  zrealizuje</w:t>
      </w:r>
      <w:r w:rsidRPr="00F22F96">
        <w:rPr>
          <w:rFonts w:ascii="Calibri" w:eastAsia="Times New Roman" w:hAnsi="Calibri" w:cs="Calibri"/>
          <w:b/>
          <w:bCs/>
          <w:color w:val="C00000"/>
          <w:lang w:eastAsia="pl-PL"/>
        </w:rPr>
        <w:t xml:space="preserve"> </w:t>
      </w:r>
      <w:r w:rsidRPr="00815EDC">
        <w:rPr>
          <w:rFonts w:ascii="Calibri" w:eastAsia="Times New Roman" w:hAnsi="Calibri" w:cs="Calibri"/>
          <w:lang w:eastAsia="pl-PL"/>
        </w:rPr>
        <w:t>szkoleni</w:t>
      </w:r>
      <w:r w:rsidR="00D812A2" w:rsidRPr="00815EDC">
        <w:rPr>
          <w:rFonts w:ascii="Calibri" w:eastAsia="Times New Roman" w:hAnsi="Calibri" w:cs="Calibri"/>
          <w:lang w:eastAsia="pl-PL"/>
        </w:rPr>
        <w:t>e</w:t>
      </w:r>
      <w:r w:rsidRPr="00F22F96">
        <w:rPr>
          <w:rFonts w:ascii="Calibri" w:eastAsia="Times New Roman" w:hAnsi="Calibri" w:cs="Calibri"/>
          <w:lang w:eastAsia="pl-PL"/>
        </w:rPr>
        <w:t xml:space="preserve"> w </w:t>
      </w:r>
      <w:r w:rsidR="007A3516">
        <w:rPr>
          <w:rFonts w:ascii="Calibri" w:eastAsia="Times New Roman" w:hAnsi="Calibri" w:cs="Calibri"/>
          <w:lang w:eastAsia="pl-PL"/>
        </w:rPr>
        <w:t>terminie 30 dni od dnia zawarcia umowy,</w:t>
      </w:r>
      <w:r w:rsidR="00E6629F">
        <w:rPr>
          <w:rFonts w:ascii="Calibri" w:eastAsia="Times New Roman" w:hAnsi="Calibri" w:cs="Calibri"/>
          <w:lang w:eastAsia="pl-PL"/>
        </w:rPr>
        <w:t xml:space="preserve"> </w:t>
      </w:r>
      <w:r w:rsidRPr="00F22F96">
        <w:rPr>
          <w:rFonts w:ascii="Calibri" w:eastAsia="Times New Roman" w:hAnsi="Calibri" w:cs="Calibri"/>
          <w:lang w:eastAsia="pl-PL"/>
        </w:rPr>
        <w:t xml:space="preserve"> </w:t>
      </w:r>
      <w:r w:rsidR="007D0809">
        <w:rPr>
          <w:rFonts w:ascii="Calibri" w:eastAsia="Times New Roman" w:hAnsi="Calibri" w:cs="Calibri"/>
          <w:lang w:eastAsia="pl-PL"/>
        </w:rPr>
        <w:t>w dokładnym terminie uzgodnionym z Zamawiającym</w:t>
      </w:r>
      <w:r w:rsidR="00257238">
        <w:rPr>
          <w:rFonts w:ascii="Calibri" w:eastAsia="Times New Roman" w:hAnsi="Calibri" w:cs="Calibri"/>
          <w:lang w:eastAsia="pl-PL"/>
        </w:rPr>
        <w:t xml:space="preserve"> niezwłocznie po zawarciu umowy</w:t>
      </w:r>
      <w:r w:rsidR="007D0809">
        <w:rPr>
          <w:rFonts w:ascii="Calibri" w:eastAsia="Times New Roman" w:hAnsi="Calibri" w:cs="Calibri"/>
          <w:lang w:eastAsia="pl-PL"/>
        </w:rPr>
        <w:t>, z uwzględnieniem postanowień pkt III</w:t>
      </w:r>
      <w:r w:rsidR="00751B25">
        <w:rPr>
          <w:rFonts w:ascii="Calibri" w:eastAsia="Times New Roman" w:hAnsi="Calibri" w:cs="Calibri"/>
          <w:lang w:eastAsia="pl-PL"/>
        </w:rPr>
        <w:t xml:space="preserve"> niniejszego Zapytania ofertowego</w:t>
      </w:r>
      <w:r w:rsidRPr="00F22F96">
        <w:rPr>
          <w:rFonts w:ascii="Calibri" w:eastAsia="Times New Roman" w:hAnsi="Calibri" w:cs="Calibri"/>
          <w:lang w:eastAsia="pl-PL"/>
        </w:rPr>
        <w:t>, zgodnie z poniższymi wymaganiami:</w:t>
      </w:r>
    </w:p>
    <w:p w14:paraId="5228B652" w14:textId="765BE15C" w:rsidR="00F22F96" w:rsidRPr="00F22F96" w:rsidRDefault="00F22F96" w:rsidP="00815EDC">
      <w:pPr>
        <w:numPr>
          <w:ilvl w:val="3"/>
          <w:numId w:val="40"/>
        </w:numPr>
        <w:spacing w:after="200" w:line="276" w:lineRule="auto"/>
        <w:ind w:left="709" w:hanging="283"/>
        <w:contextualSpacing/>
        <w:jc w:val="both"/>
        <w:rPr>
          <w:rFonts w:ascii="Calibri" w:eastAsia="Times New Roman" w:hAnsi="Calibri" w:cs="Calibri"/>
          <w:lang w:eastAsia="pl-PL"/>
        </w:rPr>
      </w:pPr>
      <w:r w:rsidRPr="00F22F96">
        <w:rPr>
          <w:rFonts w:ascii="Calibri" w:eastAsia="Times New Roman" w:hAnsi="Calibri" w:cs="Calibri"/>
          <w:lang w:eastAsia="pl-PL"/>
        </w:rPr>
        <w:t>Szkoleni</w:t>
      </w:r>
      <w:r w:rsidR="00D812A2">
        <w:rPr>
          <w:rFonts w:ascii="Calibri" w:eastAsia="Times New Roman" w:hAnsi="Calibri" w:cs="Calibri"/>
          <w:lang w:eastAsia="pl-PL"/>
        </w:rPr>
        <w:t>e</w:t>
      </w:r>
      <w:r w:rsidRPr="00F22F96">
        <w:rPr>
          <w:rFonts w:ascii="Calibri" w:eastAsia="Times New Roman" w:hAnsi="Calibri" w:cs="Calibri"/>
          <w:lang w:eastAsia="pl-PL"/>
        </w:rPr>
        <w:t xml:space="preserve"> zostan</w:t>
      </w:r>
      <w:r w:rsidR="00D812A2">
        <w:rPr>
          <w:rFonts w:ascii="Calibri" w:eastAsia="Times New Roman" w:hAnsi="Calibri" w:cs="Calibri"/>
          <w:lang w:eastAsia="pl-PL"/>
        </w:rPr>
        <w:t>ie</w:t>
      </w:r>
      <w:r w:rsidRPr="00F22F96">
        <w:rPr>
          <w:rFonts w:ascii="Calibri" w:eastAsia="Times New Roman" w:hAnsi="Calibri" w:cs="Calibri"/>
          <w:lang w:eastAsia="pl-PL"/>
        </w:rPr>
        <w:t xml:space="preserve"> przeprowadzone w czasie rzeczywistym;</w:t>
      </w:r>
    </w:p>
    <w:p w14:paraId="422D06DA" w14:textId="5E84F88E" w:rsidR="00891987" w:rsidRDefault="00F22F96" w:rsidP="00815EDC">
      <w:pPr>
        <w:numPr>
          <w:ilvl w:val="3"/>
          <w:numId w:val="40"/>
        </w:numPr>
        <w:spacing w:after="200" w:line="276" w:lineRule="auto"/>
        <w:ind w:left="709" w:hanging="283"/>
        <w:contextualSpacing/>
        <w:jc w:val="both"/>
        <w:rPr>
          <w:rFonts w:ascii="Calibri" w:eastAsia="Times New Roman" w:hAnsi="Calibri" w:cs="Calibri"/>
          <w:lang w:eastAsia="pl-PL"/>
        </w:rPr>
      </w:pPr>
      <w:r w:rsidRPr="00F22F96">
        <w:rPr>
          <w:rFonts w:ascii="Calibri" w:eastAsia="Times New Roman" w:hAnsi="Calibri" w:cs="Calibri"/>
          <w:lang w:eastAsia="pl-PL"/>
        </w:rPr>
        <w:t>Szkoleni</w:t>
      </w:r>
      <w:r w:rsidR="00D812A2">
        <w:rPr>
          <w:rFonts w:ascii="Calibri" w:eastAsia="Times New Roman" w:hAnsi="Calibri" w:cs="Calibri"/>
          <w:lang w:eastAsia="pl-PL"/>
        </w:rPr>
        <w:t>e</w:t>
      </w:r>
      <w:r w:rsidRPr="00F22F96">
        <w:rPr>
          <w:rFonts w:ascii="Calibri" w:eastAsia="Times New Roman" w:hAnsi="Calibri" w:cs="Calibri"/>
          <w:lang w:eastAsia="pl-PL"/>
        </w:rPr>
        <w:t xml:space="preserve"> odbęd</w:t>
      </w:r>
      <w:r w:rsidR="00D812A2">
        <w:rPr>
          <w:rFonts w:ascii="Calibri" w:eastAsia="Times New Roman" w:hAnsi="Calibri" w:cs="Calibri"/>
          <w:lang w:eastAsia="pl-PL"/>
        </w:rPr>
        <w:t>zie</w:t>
      </w:r>
      <w:r w:rsidRPr="00F22F96">
        <w:rPr>
          <w:rFonts w:ascii="Calibri" w:eastAsia="Times New Roman" w:hAnsi="Calibri" w:cs="Calibri"/>
          <w:lang w:eastAsia="pl-PL"/>
        </w:rPr>
        <w:t xml:space="preserve"> się w formie </w:t>
      </w:r>
      <w:r>
        <w:rPr>
          <w:rFonts w:ascii="Calibri" w:eastAsia="Times New Roman" w:hAnsi="Calibri" w:cs="Calibri"/>
          <w:lang w:eastAsia="pl-PL"/>
        </w:rPr>
        <w:t>stacjonarnej</w:t>
      </w:r>
      <w:r w:rsidR="00891987">
        <w:rPr>
          <w:rFonts w:ascii="Calibri" w:eastAsia="Times New Roman" w:hAnsi="Calibri" w:cs="Calibri"/>
          <w:lang w:eastAsia="pl-PL"/>
        </w:rPr>
        <w:t>,</w:t>
      </w:r>
      <w:r w:rsidRPr="00F22F96">
        <w:rPr>
          <w:rFonts w:ascii="Calibri" w:eastAsia="Times New Roman" w:hAnsi="Calibri" w:cs="Calibri"/>
          <w:lang w:eastAsia="pl-PL"/>
        </w:rPr>
        <w:t xml:space="preserve"> </w:t>
      </w:r>
      <w:r w:rsidR="00891987">
        <w:rPr>
          <w:rFonts w:ascii="Calibri" w:eastAsia="Times New Roman" w:hAnsi="Calibri" w:cs="Calibri"/>
          <w:lang w:eastAsia="pl-PL"/>
        </w:rPr>
        <w:t xml:space="preserve"> </w:t>
      </w:r>
      <w:r w:rsidR="00891987" w:rsidRPr="00815EDC">
        <w:rPr>
          <w:rFonts w:ascii="Calibri" w:eastAsia="Times New Roman" w:hAnsi="Calibri" w:cs="Calibri"/>
          <w:lang w:eastAsia="pl-PL"/>
        </w:rPr>
        <w:t>w siedzibie Zamawiającego: ul. Świętojerska 9,  00-236 Warszawa.</w:t>
      </w:r>
    </w:p>
    <w:p w14:paraId="087473DA" w14:textId="34441F35" w:rsidR="00B96818" w:rsidRPr="00815EDC" w:rsidRDefault="00226AA1" w:rsidP="00815EDC">
      <w:pPr>
        <w:numPr>
          <w:ilvl w:val="3"/>
          <w:numId w:val="40"/>
        </w:numPr>
        <w:spacing w:after="200" w:line="276" w:lineRule="auto"/>
        <w:ind w:left="709" w:hanging="283"/>
        <w:contextualSpacing/>
        <w:jc w:val="both"/>
        <w:rPr>
          <w:rFonts w:ascii="Calibri" w:eastAsia="Times New Roman" w:hAnsi="Calibri" w:cs="Calibri"/>
          <w:lang w:eastAsia="pl-PL"/>
        </w:rPr>
      </w:pPr>
      <w:r>
        <w:rPr>
          <w:rFonts w:ascii="Calibri" w:eastAsia="Times New Roman" w:hAnsi="Calibri" w:cs="Calibri"/>
          <w:lang w:eastAsia="pl-PL"/>
        </w:rPr>
        <w:t xml:space="preserve">Zamawiający zapewni salę </w:t>
      </w:r>
      <w:r w:rsidR="00257238">
        <w:rPr>
          <w:rFonts w:ascii="Calibri" w:eastAsia="Times New Roman" w:hAnsi="Calibri" w:cs="Calibri"/>
          <w:lang w:eastAsia="pl-PL"/>
        </w:rPr>
        <w:t>do przeprowadzenia szkolenia</w:t>
      </w:r>
      <w:r w:rsidR="00927A79">
        <w:rPr>
          <w:rFonts w:ascii="Calibri" w:eastAsia="Times New Roman" w:hAnsi="Calibri" w:cs="Calibri"/>
          <w:lang w:eastAsia="pl-PL"/>
        </w:rPr>
        <w:t xml:space="preserve"> wraz z rzutnikiem</w:t>
      </w:r>
      <w:r w:rsidR="00257238">
        <w:rPr>
          <w:rFonts w:ascii="Calibri" w:eastAsia="Times New Roman" w:hAnsi="Calibri" w:cs="Calibri"/>
          <w:lang w:eastAsia="pl-PL"/>
        </w:rPr>
        <w:t xml:space="preserve">, </w:t>
      </w:r>
      <w:r>
        <w:rPr>
          <w:rFonts w:ascii="Calibri" w:eastAsia="Times New Roman" w:hAnsi="Calibri" w:cs="Calibri"/>
          <w:lang w:eastAsia="pl-PL"/>
        </w:rPr>
        <w:t xml:space="preserve">a </w:t>
      </w:r>
      <w:r w:rsidR="00B96818">
        <w:rPr>
          <w:rFonts w:ascii="Calibri" w:eastAsia="Times New Roman" w:hAnsi="Calibri" w:cs="Calibri"/>
          <w:lang w:eastAsia="pl-PL"/>
        </w:rPr>
        <w:t xml:space="preserve">Wykonawca </w:t>
      </w:r>
      <w:r w:rsidR="00257238">
        <w:rPr>
          <w:rFonts w:ascii="Calibri" w:eastAsia="Times New Roman" w:hAnsi="Calibri" w:cs="Calibri"/>
          <w:lang w:eastAsia="pl-PL"/>
        </w:rPr>
        <w:t xml:space="preserve">zobowiązany jest do </w:t>
      </w:r>
      <w:r w:rsidR="00B96818">
        <w:rPr>
          <w:rFonts w:ascii="Calibri" w:eastAsia="Times New Roman" w:hAnsi="Calibri" w:cs="Calibri"/>
          <w:lang w:eastAsia="pl-PL"/>
        </w:rPr>
        <w:t>zapewni</w:t>
      </w:r>
      <w:r w:rsidR="00257238">
        <w:rPr>
          <w:rFonts w:ascii="Calibri" w:eastAsia="Times New Roman" w:hAnsi="Calibri" w:cs="Calibri"/>
          <w:lang w:eastAsia="pl-PL"/>
        </w:rPr>
        <w:t>enia</w:t>
      </w:r>
      <w:r w:rsidR="00B96818">
        <w:rPr>
          <w:rFonts w:ascii="Calibri" w:eastAsia="Times New Roman" w:hAnsi="Calibri" w:cs="Calibri"/>
          <w:lang w:eastAsia="pl-PL"/>
        </w:rPr>
        <w:t xml:space="preserve"> sprzęt</w:t>
      </w:r>
      <w:r w:rsidR="00257238">
        <w:rPr>
          <w:rFonts w:ascii="Calibri" w:eastAsia="Times New Roman" w:hAnsi="Calibri" w:cs="Calibri"/>
          <w:lang w:eastAsia="pl-PL"/>
        </w:rPr>
        <w:t>u</w:t>
      </w:r>
      <w:r w:rsidR="00B96818">
        <w:rPr>
          <w:rFonts w:ascii="Calibri" w:eastAsia="Times New Roman" w:hAnsi="Calibri" w:cs="Calibri"/>
          <w:lang w:eastAsia="pl-PL"/>
        </w:rPr>
        <w:t xml:space="preserve"> i wszystki</w:t>
      </w:r>
      <w:r w:rsidR="00257238">
        <w:rPr>
          <w:rFonts w:ascii="Calibri" w:eastAsia="Times New Roman" w:hAnsi="Calibri" w:cs="Calibri"/>
          <w:lang w:eastAsia="pl-PL"/>
        </w:rPr>
        <w:t>ch</w:t>
      </w:r>
      <w:r w:rsidR="00B96818">
        <w:rPr>
          <w:rFonts w:ascii="Calibri" w:eastAsia="Times New Roman" w:hAnsi="Calibri" w:cs="Calibri"/>
          <w:lang w:eastAsia="pl-PL"/>
        </w:rPr>
        <w:t xml:space="preserve"> </w:t>
      </w:r>
      <w:r w:rsidR="00257238">
        <w:rPr>
          <w:rFonts w:ascii="Calibri" w:eastAsia="Times New Roman" w:hAnsi="Calibri" w:cs="Calibri"/>
          <w:lang w:eastAsia="pl-PL"/>
        </w:rPr>
        <w:t>niezbędnych</w:t>
      </w:r>
      <w:r w:rsidR="00B96818">
        <w:rPr>
          <w:rFonts w:ascii="Calibri" w:eastAsia="Times New Roman" w:hAnsi="Calibri" w:cs="Calibri"/>
          <w:lang w:eastAsia="pl-PL"/>
        </w:rPr>
        <w:t xml:space="preserve"> narzędzi</w:t>
      </w:r>
      <w:r w:rsidR="00257238">
        <w:rPr>
          <w:rFonts w:ascii="Calibri" w:eastAsia="Times New Roman" w:hAnsi="Calibri" w:cs="Calibri"/>
          <w:lang w:eastAsia="pl-PL"/>
        </w:rPr>
        <w:t xml:space="preserve"> i materiałów</w:t>
      </w:r>
      <w:r w:rsidR="00E9793F">
        <w:rPr>
          <w:rFonts w:ascii="Calibri" w:eastAsia="Times New Roman" w:hAnsi="Calibri" w:cs="Calibri"/>
          <w:lang w:eastAsia="pl-PL"/>
        </w:rPr>
        <w:t xml:space="preserve"> </w:t>
      </w:r>
      <w:r w:rsidR="004320F0">
        <w:rPr>
          <w:rFonts w:ascii="Calibri" w:eastAsia="Times New Roman" w:hAnsi="Calibri" w:cs="Calibri"/>
          <w:lang w:eastAsia="pl-PL"/>
        </w:rPr>
        <w:t xml:space="preserve">do przeprowadzenia szkolenia </w:t>
      </w:r>
      <w:r w:rsidR="00257238">
        <w:rPr>
          <w:rFonts w:ascii="Calibri" w:eastAsia="Times New Roman" w:hAnsi="Calibri" w:cs="Calibri"/>
          <w:lang w:eastAsia="pl-PL"/>
        </w:rPr>
        <w:t>miejscu jego realizacji</w:t>
      </w:r>
      <w:r w:rsidR="00E9793F">
        <w:rPr>
          <w:rFonts w:ascii="Calibri" w:eastAsia="Times New Roman" w:hAnsi="Calibri" w:cs="Calibri"/>
          <w:lang w:eastAsia="pl-PL"/>
        </w:rPr>
        <w:t>.</w:t>
      </w:r>
    </w:p>
    <w:p w14:paraId="7EE74FB6" w14:textId="0389BB06" w:rsidR="00F22F96" w:rsidRPr="00232608" w:rsidRDefault="00891987" w:rsidP="00927A79">
      <w:pPr>
        <w:numPr>
          <w:ilvl w:val="3"/>
          <w:numId w:val="40"/>
        </w:numPr>
        <w:spacing w:after="200" w:line="276" w:lineRule="auto"/>
        <w:ind w:left="709" w:hanging="283"/>
        <w:contextualSpacing/>
        <w:jc w:val="both"/>
        <w:rPr>
          <w:rFonts w:ascii="Calibri" w:eastAsia="Times New Roman" w:hAnsi="Calibri" w:cs="Calibri"/>
          <w:lang w:eastAsia="pl-PL"/>
        </w:rPr>
      </w:pPr>
      <w:r w:rsidRPr="00815EDC">
        <w:rPr>
          <w:rFonts w:ascii="Calibri" w:eastAsia="Times New Roman" w:hAnsi="Calibri" w:cs="Calibri"/>
          <w:lang w:eastAsia="pl-PL"/>
        </w:rPr>
        <w:t xml:space="preserve">Transport </w:t>
      </w:r>
      <w:r w:rsidR="00257238">
        <w:rPr>
          <w:rFonts w:ascii="Calibri" w:eastAsia="Times New Roman" w:hAnsi="Calibri" w:cs="Calibri"/>
          <w:lang w:eastAsia="pl-PL"/>
        </w:rPr>
        <w:t xml:space="preserve">osoby prowadzącej szkolenie oraz sprzętu i materiałów </w:t>
      </w:r>
      <w:r>
        <w:rPr>
          <w:rFonts w:ascii="Calibri" w:eastAsia="Times New Roman" w:hAnsi="Calibri" w:cs="Calibri"/>
          <w:lang w:eastAsia="pl-PL"/>
        </w:rPr>
        <w:t>do miejsca szkolenia będzie</w:t>
      </w:r>
      <w:r w:rsidRPr="00815EDC">
        <w:rPr>
          <w:rFonts w:ascii="Calibri" w:eastAsia="Times New Roman" w:hAnsi="Calibri" w:cs="Calibri"/>
          <w:lang w:eastAsia="pl-PL"/>
        </w:rPr>
        <w:t xml:space="preserve"> realizowany </w:t>
      </w:r>
      <w:r>
        <w:rPr>
          <w:rFonts w:ascii="Calibri" w:eastAsia="Times New Roman" w:hAnsi="Calibri" w:cs="Calibri"/>
          <w:lang w:eastAsia="pl-PL"/>
        </w:rPr>
        <w:t>staraniem Wykonawcy i na jego</w:t>
      </w:r>
      <w:r w:rsidRPr="00815EDC">
        <w:rPr>
          <w:rFonts w:ascii="Calibri" w:eastAsia="Times New Roman" w:hAnsi="Calibri" w:cs="Calibri"/>
          <w:lang w:eastAsia="pl-PL"/>
        </w:rPr>
        <w:t xml:space="preserve"> koszt.</w:t>
      </w:r>
    </w:p>
    <w:p w14:paraId="0AE9F6DA" w14:textId="19E5410E" w:rsidR="00F22F96" w:rsidRPr="00815EDC" w:rsidRDefault="00F22F96" w:rsidP="00815EDC">
      <w:pPr>
        <w:numPr>
          <w:ilvl w:val="3"/>
          <w:numId w:val="40"/>
        </w:numPr>
        <w:spacing w:after="200" w:line="276" w:lineRule="auto"/>
        <w:ind w:left="709" w:hanging="283"/>
        <w:contextualSpacing/>
        <w:jc w:val="both"/>
        <w:rPr>
          <w:rFonts w:ascii="Calibri" w:eastAsia="Times New Roman" w:hAnsi="Calibri" w:cs="Calibri"/>
          <w:lang w:eastAsia="pl-PL"/>
        </w:rPr>
      </w:pPr>
      <w:r w:rsidRPr="00F22F96">
        <w:rPr>
          <w:rFonts w:ascii="Calibri" w:eastAsia="Times New Roman" w:hAnsi="Calibri" w:cs="Calibri"/>
          <w:lang w:eastAsia="pl-PL"/>
        </w:rPr>
        <w:t xml:space="preserve">Długość szkolenia nie przekroczy </w:t>
      </w:r>
      <w:r w:rsidR="000E7E62" w:rsidRPr="00815EDC">
        <w:rPr>
          <w:rFonts w:ascii="Calibri" w:eastAsia="Times New Roman" w:hAnsi="Calibri" w:cs="Calibri"/>
          <w:lang w:eastAsia="pl-PL"/>
        </w:rPr>
        <w:t>4</w:t>
      </w:r>
      <w:r w:rsidRPr="00815EDC">
        <w:rPr>
          <w:rFonts w:ascii="Calibri" w:eastAsia="Times New Roman" w:hAnsi="Calibri" w:cs="Calibri"/>
          <w:lang w:eastAsia="pl-PL"/>
        </w:rPr>
        <w:t xml:space="preserve"> godzin szkoleniowych</w:t>
      </w:r>
      <w:r w:rsidR="000E7E62" w:rsidRPr="00815EDC">
        <w:rPr>
          <w:rFonts w:ascii="Calibri" w:eastAsia="Times New Roman" w:hAnsi="Calibri" w:cs="Calibri"/>
          <w:lang w:eastAsia="pl-PL"/>
        </w:rPr>
        <w:t xml:space="preserve"> dziennie x 2 dni</w:t>
      </w:r>
      <w:r w:rsidRPr="00815EDC">
        <w:rPr>
          <w:rFonts w:ascii="Calibri" w:eastAsia="Times New Roman" w:hAnsi="Calibri" w:cs="Calibri"/>
          <w:lang w:eastAsia="pl-PL"/>
        </w:rPr>
        <w:t xml:space="preserve"> </w:t>
      </w:r>
      <w:r w:rsidRPr="00F22F96">
        <w:rPr>
          <w:rFonts w:ascii="Calibri" w:eastAsia="Times New Roman" w:hAnsi="Calibri" w:cs="Calibri"/>
          <w:lang w:eastAsia="pl-PL"/>
        </w:rPr>
        <w:t xml:space="preserve">z uwzględnieniem przerw. </w:t>
      </w:r>
      <w:r w:rsidRPr="00815EDC">
        <w:rPr>
          <w:rFonts w:ascii="Calibri" w:eastAsia="Times New Roman" w:hAnsi="Calibri" w:cs="Calibri"/>
          <w:lang w:eastAsia="pl-PL"/>
        </w:rPr>
        <w:t xml:space="preserve">Wykonawca w programie szkolenia </w:t>
      </w:r>
      <w:r w:rsidR="00257238">
        <w:rPr>
          <w:rFonts w:ascii="Calibri" w:eastAsia="Times New Roman" w:hAnsi="Calibri" w:cs="Calibri"/>
          <w:lang w:eastAsia="pl-PL"/>
        </w:rPr>
        <w:t xml:space="preserve">na dany dzień </w:t>
      </w:r>
      <w:r w:rsidRPr="00815EDC">
        <w:rPr>
          <w:rFonts w:ascii="Calibri" w:eastAsia="Times New Roman" w:hAnsi="Calibri" w:cs="Calibri"/>
          <w:lang w:eastAsia="pl-PL"/>
        </w:rPr>
        <w:t>uwzględnieni przerwy: 2 x 15 minut</w:t>
      </w:r>
      <w:r w:rsidR="000E7E62" w:rsidRPr="00815EDC">
        <w:rPr>
          <w:rFonts w:ascii="Calibri" w:eastAsia="Times New Roman" w:hAnsi="Calibri" w:cs="Calibri"/>
          <w:lang w:eastAsia="pl-PL"/>
        </w:rPr>
        <w:t>.</w:t>
      </w:r>
      <w:r w:rsidR="00E104CC" w:rsidRPr="00815EDC">
        <w:rPr>
          <w:rFonts w:ascii="Calibri" w:eastAsia="Times New Roman" w:hAnsi="Calibri" w:cs="Calibri"/>
          <w:lang w:eastAsia="pl-PL"/>
        </w:rPr>
        <w:t xml:space="preserve"> </w:t>
      </w:r>
      <w:r w:rsidR="00697F76" w:rsidRPr="00815EDC">
        <w:rPr>
          <w:rFonts w:ascii="Calibri" w:eastAsia="Times New Roman" w:hAnsi="Calibri" w:cs="Calibri"/>
          <w:lang w:eastAsia="pl-PL"/>
        </w:rPr>
        <w:t>Jedna g</w:t>
      </w:r>
      <w:r w:rsidR="00E104CC" w:rsidRPr="00815EDC">
        <w:rPr>
          <w:rFonts w:ascii="Calibri" w:eastAsia="Times New Roman" w:hAnsi="Calibri" w:cs="Calibri"/>
          <w:lang w:eastAsia="pl-PL"/>
        </w:rPr>
        <w:t>odzina szkoleniowa to 60 minut.</w:t>
      </w:r>
    </w:p>
    <w:p w14:paraId="4CAFB4E1" w14:textId="3416A148" w:rsidR="00F22F96" w:rsidRPr="00F22F96" w:rsidRDefault="00F22F96" w:rsidP="00815EDC">
      <w:pPr>
        <w:numPr>
          <w:ilvl w:val="3"/>
          <w:numId w:val="40"/>
        </w:numPr>
        <w:spacing w:after="200" w:line="276" w:lineRule="auto"/>
        <w:ind w:left="709" w:hanging="283"/>
        <w:contextualSpacing/>
        <w:jc w:val="both"/>
        <w:rPr>
          <w:rFonts w:ascii="Calibri" w:eastAsia="Times New Roman" w:hAnsi="Calibri" w:cs="Calibri"/>
          <w:lang w:eastAsia="pl-PL"/>
        </w:rPr>
      </w:pPr>
      <w:r w:rsidRPr="00F22F96">
        <w:rPr>
          <w:rFonts w:ascii="Calibri" w:eastAsia="Times New Roman" w:hAnsi="Calibri" w:cs="Calibri"/>
          <w:lang w:eastAsia="pl-PL"/>
        </w:rPr>
        <w:t>Szkoleni</w:t>
      </w:r>
      <w:r w:rsidR="00751B25">
        <w:rPr>
          <w:rFonts w:ascii="Calibri" w:eastAsia="Times New Roman" w:hAnsi="Calibri" w:cs="Calibri"/>
          <w:lang w:eastAsia="pl-PL"/>
        </w:rPr>
        <w:t>e</w:t>
      </w:r>
      <w:r w:rsidRPr="00F22F96">
        <w:rPr>
          <w:rFonts w:ascii="Calibri" w:eastAsia="Times New Roman" w:hAnsi="Calibri" w:cs="Calibri"/>
          <w:lang w:eastAsia="pl-PL"/>
        </w:rPr>
        <w:t xml:space="preserve"> powinn</w:t>
      </w:r>
      <w:r w:rsidR="00751B25">
        <w:rPr>
          <w:rFonts w:ascii="Calibri" w:eastAsia="Times New Roman" w:hAnsi="Calibri" w:cs="Calibri"/>
          <w:lang w:eastAsia="pl-PL"/>
        </w:rPr>
        <w:t>o</w:t>
      </w:r>
      <w:r w:rsidRPr="00F22F96">
        <w:rPr>
          <w:rFonts w:ascii="Calibri" w:eastAsia="Times New Roman" w:hAnsi="Calibri" w:cs="Calibri"/>
          <w:lang w:eastAsia="pl-PL"/>
        </w:rPr>
        <w:t xml:space="preserve"> odbywać się w dzień roboczy (tj. od poniedziałku do piątku z wyłączeniem dni ustawowo wolnych od pracy);</w:t>
      </w:r>
    </w:p>
    <w:p w14:paraId="0BBAF19C" w14:textId="7D4890A8" w:rsidR="00F22F96" w:rsidRPr="00F22F96" w:rsidRDefault="00F22F96" w:rsidP="00815EDC">
      <w:pPr>
        <w:numPr>
          <w:ilvl w:val="3"/>
          <w:numId w:val="40"/>
        </w:numPr>
        <w:spacing w:after="200" w:line="276" w:lineRule="auto"/>
        <w:ind w:left="709" w:hanging="283"/>
        <w:contextualSpacing/>
        <w:jc w:val="both"/>
        <w:rPr>
          <w:rFonts w:ascii="Calibri" w:eastAsia="Times New Roman" w:hAnsi="Calibri" w:cs="Calibri"/>
          <w:lang w:eastAsia="pl-PL"/>
        </w:rPr>
      </w:pPr>
      <w:r w:rsidRPr="00F22F96">
        <w:rPr>
          <w:rFonts w:ascii="Calibri" w:eastAsia="Times New Roman" w:hAnsi="Calibri" w:cs="Calibri"/>
          <w:lang w:eastAsia="pl-PL"/>
        </w:rPr>
        <w:t xml:space="preserve">Wykonawca przygotuje i dostarczy Zamawiającemu </w:t>
      </w:r>
      <w:r w:rsidRPr="00815EDC">
        <w:rPr>
          <w:rFonts w:ascii="Calibri" w:eastAsia="Times New Roman" w:hAnsi="Calibri" w:cs="Calibri"/>
          <w:lang w:eastAsia="pl-PL"/>
        </w:rPr>
        <w:t>szczegółowy program</w:t>
      </w:r>
      <w:r w:rsidRPr="00F22F96">
        <w:rPr>
          <w:rFonts w:ascii="Calibri" w:eastAsia="Times New Roman" w:hAnsi="Calibri" w:cs="Calibri"/>
          <w:lang w:eastAsia="pl-PL"/>
        </w:rPr>
        <w:t xml:space="preserve"> </w:t>
      </w:r>
      <w:r w:rsidR="005E176F">
        <w:rPr>
          <w:rFonts w:ascii="Calibri" w:eastAsia="Times New Roman" w:hAnsi="Calibri" w:cs="Calibri"/>
          <w:lang w:eastAsia="pl-PL"/>
        </w:rPr>
        <w:t>szkolenia</w:t>
      </w:r>
      <w:r w:rsidRPr="00F22F96">
        <w:rPr>
          <w:rFonts w:ascii="Calibri" w:eastAsia="Times New Roman" w:hAnsi="Calibri" w:cs="Calibri"/>
          <w:lang w:eastAsia="pl-PL"/>
        </w:rPr>
        <w:t xml:space="preserve"> najpóźniej </w:t>
      </w:r>
      <w:r w:rsidR="00C9237B">
        <w:rPr>
          <w:rFonts w:ascii="Calibri" w:eastAsia="Times New Roman" w:hAnsi="Calibri" w:cs="Calibri"/>
          <w:lang w:eastAsia="pl-PL"/>
        </w:rPr>
        <w:t xml:space="preserve"> 5</w:t>
      </w:r>
      <w:r w:rsidRPr="00F22F96">
        <w:rPr>
          <w:rFonts w:ascii="Calibri" w:eastAsia="Times New Roman" w:hAnsi="Calibri" w:cs="Calibri"/>
          <w:lang w:eastAsia="pl-PL"/>
        </w:rPr>
        <w:t xml:space="preserve"> dni przed </w:t>
      </w:r>
      <w:r w:rsidR="00751B25">
        <w:rPr>
          <w:rFonts w:ascii="Calibri" w:eastAsia="Times New Roman" w:hAnsi="Calibri" w:cs="Calibri"/>
          <w:lang w:eastAsia="pl-PL"/>
        </w:rPr>
        <w:t>ustalonym</w:t>
      </w:r>
      <w:r w:rsidR="00751B25" w:rsidRPr="00F22F96">
        <w:rPr>
          <w:rFonts w:ascii="Calibri" w:eastAsia="Times New Roman" w:hAnsi="Calibri" w:cs="Calibri"/>
          <w:lang w:eastAsia="pl-PL"/>
        </w:rPr>
        <w:t xml:space="preserve"> </w:t>
      </w:r>
      <w:r w:rsidRPr="00F22F96">
        <w:rPr>
          <w:rFonts w:ascii="Calibri" w:eastAsia="Times New Roman" w:hAnsi="Calibri" w:cs="Calibri"/>
          <w:lang w:eastAsia="pl-PL"/>
        </w:rPr>
        <w:t xml:space="preserve">terminem </w:t>
      </w:r>
      <w:r w:rsidR="00232608">
        <w:rPr>
          <w:rFonts w:ascii="Calibri" w:eastAsia="Times New Roman" w:hAnsi="Calibri" w:cs="Calibri"/>
          <w:lang w:eastAsia="pl-PL"/>
        </w:rPr>
        <w:t xml:space="preserve">pierwszego dnia </w:t>
      </w:r>
      <w:r w:rsidRPr="00F22F96">
        <w:rPr>
          <w:rFonts w:ascii="Calibri" w:eastAsia="Times New Roman" w:hAnsi="Calibri" w:cs="Calibri"/>
          <w:lang w:eastAsia="pl-PL"/>
        </w:rPr>
        <w:t>szkolenia;</w:t>
      </w:r>
    </w:p>
    <w:p w14:paraId="1DD3A74B" w14:textId="17A9FB7E" w:rsidR="00F22F96" w:rsidRPr="00F22F96" w:rsidRDefault="00F22F96" w:rsidP="00815EDC">
      <w:pPr>
        <w:numPr>
          <w:ilvl w:val="3"/>
          <w:numId w:val="40"/>
        </w:numPr>
        <w:spacing w:after="200" w:line="276" w:lineRule="auto"/>
        <w:ind w:left="709" w:hanging="283"/>
        <w:contextualSpacing/>
        <w:jc w:val="both"/>
        <w:rPr>
          <w:rFonts w:ascii="Calibri" w:eastAsia="Times New Roman" w:hAnsi="Calibri" w:cs="Calibri"/>
          <w:lang w:eastAsia="pl-PL"/>
        </w:rPr>
      </w:pPr>
      <w:r w:rsidRPr="00F22F96">
        <w:rPr>
          <w:rFonts w:ascii="Calibri" w:eastAsia="Times New Roman" w:hAnsi="Calibri" w:cs="Calibri"/>
          <w:lang w:eastAsia="pl-PL"/>
        </w:rPr>
        <w:t>Wykonawca dostarczy Zamawiającemu drogą elektroniczną wszelkie materiały szkoleniowe (np. prezentacje etc.) najpóźniej</w:t>
      </w:r>
      <w:r w:rsidRPr="00257238">
        <w:rPr>
          <w:rFonts w:ascii="Calibri" w:eastAsia="Times New Roman" w:hAnsi="Calibri" w:cs="Calibri"/>
          <w:lang w:eastAsia="pl-PL"/>
        </w:rPr>
        <w:t xml:space="preserve"> </w:t>
      </w:r>
      <w:r w:rsidR="00F816A5">
        <w:rPr>
          <w:rFonts w:ascii="Calibri" w:eastAsia="Times New Roman" w:hAnsi="Calibri" w:cs="Calibri"/>
          <w:lang w:eastAsia="pl-PL"/>
        </w:rPr>
        <w:t>5</w:t>
      </w:r>
      <w:r w:rsidRPr="00F22F96">
        <w:rPr>
          <w:rFonts w:ascii="Calibri" w:eastAsia="Times New Roman" w:hAnsi="Calibri" w:cs="Calibri"/>
          <w:lang w:eastAsia="pl-PL"/>
        </w:rPr>
        <w:t>dni przed planowanym terminem</w:t>
      </w:r>
      <w:r w:rsidR="00232608">
        <w:rPr>
          <w:rFonts w:ascii="Calibri" w:eastAsia="Times New Roman" w:hAnsi="Calibri" w:cs="Calibri"/>
          <w:lang w:eastAsia="pl-PL"/>
        </w:rPr>
        <w:t xml:space="preserve"> pierwszego</w:t>
      </w:r>
      <w:r w:rsidRPr="00F22F96">
        <w:rPr>
          <w:rFonts w:ascii="Calibri" w:eastAsia="Times New Roman" w:hAnsi="Calibri" w:cs="Calibri"/>
          <w:lang w:eastAsia="pl-PL"/>
        </w:rPr>
        <w:t xml:space="preserve"> szkolenia;</w:t>
      </w:r>
    </w:p>
    <w:p w14:paraId="5C5E1603" w14:textId="2AFE2235" w:rsidR="00242E56" w:rsidRDefault="00242E56" w:rsidP="00257238">
      <w:pPr>
        <w:numPr>
          <w:ilvl w:val="3"/>
          <w:numId w:val="40"/>
        </w:numPr>
        <w:spacing w:after="200" w:line="276" w:lineRule="auto"/>
        <w:ind w:left="709" w:hanging="283"/>
        <w:contextualSpacing/>
        <w:jc w:val="both"/>
        <w:rPr>
          <w:rFonts w:ascii="Calibri" w:eastAsia="Times New Roman" w:hAnsi="Calibri" w:cs="Calibri"/>
          <w:lang w:eastAsia="pl-PL"/>
        </w:rPr>
      </w:pPr>
      <w:r>
        <w:rPr>
          <w:rFonts w:ascii="Calibri" w:eastAsia="Times New Roman" w:hAnsi="Calibri" w:cs="Calibri"/>
          <w:lang w:eastAsia="pl-PL"/>
        </w:rPr>
        <w:t xml:space="preserve">Zamawiający w terminie 1 dnia od dnia otrzymania, ma prawo wprowadzić uwagi lub zastrzeżenia do przesłanych mu przez Zamawiającego programu szkolenia oraz materiałów. Wykonawca obowiązany jest do uwzględnienia zgłoszonych uwag i przesłania poprawionego programu i/lub materiałów najpóźniej w terminie 2 dni od dnia ich przekazania przez Zamawiającego. </w:t>
      </w:r>
    </w:p>
    <w:p w14:paraId="5BC5B5DF" w14:textId="1FC486D6" w:rsidR="00F22F96" w:rsidRPr="00B85E02" w:rsidRDefault="00F22F96" w:rsidP="00815EDC">
      <w:pPr>
        <w:numPr>
          <w:ilvl w:val="3"/>
          <w:numId w:val="40"/>
        </w:numPr>
        <w:spacing w:after="200" w:line="276" w:lineRule="auto"/>
        <w:ind w:left="709" w:hanging="283"/>
        <w:contextualSpacing/>
        <w:jc w:val="both"/>
        <w:rPr>
          <w:rFonts w:ascii="Calibri" w:eastAsia="Times New Roman" w:hAnsi="Calibri" w:cs="Calibri"/>
          <w:lang w:eastAsia="pl-PL"/>
        </w:rPr>
      </w:pPr>
      <w:r w:rsidRPr="00B85E02">
        <w:rPr>
          <w:rFonts w:ascii="Calibri" w:eastAsia="Times New Roman" w:hAnsi="Calibri" w:cs="Calibri"/>
          <w:lang w:eastAsia="pl-PL"/>
        </w:rPr>
        <w:t xml:space="preserve">Zamawiający </w:t>
      </w:r>
      <w:r w:rsidR="008122CD">
        <w:rPr>
          <w:rFonts w:ascii="Calibri" w:eastAsia="Times New Roman" w:hAnsi="Calibri" w:cs="Calibri"/>
          <w:lang w:eastAsia="pl-PL"/>
        </w:rPr>
        <w:t xml:space="preserve">niezwłocznie po zawarciu umowy, jednak nie później niż na 6 dni przed ustalonym terminem szkolenia, </w:t>
      </w:r>
      <w:r w:rsidRPr="00B85E02">
        <w:rPr>
          <w:rFonts w:ascii="Calibri" w:eastAsia="Times New Roman" w:hAnsi="Calibri" w:cs="Calibri"/>
          <w:lang w:eastAsia="pl-PL"/>
        </w:rPr>
        <w:t xml:space="preserve">dostarczy Wykonawcy drogą elektroniczną logotypy </w:t>
      </w:r>
      <w:r w:rsidR="00C6202B">
        <w:rPr>
          <w:rFonts w:ascii="Calibri" w:eastAsia="Times New Roman" w:hAnsi="Calibri" w:cs="Calibri"/>
          <w:lang w:eastAsia="pl-PL"/>
        </w:rPr>
        <w:t>P</w:t>
      </w:r>
      <w:r w:rsidRPr="00B85E02">
        <w:rPr>
          <w:rFonts w:ascii="Calibri" w:eastAsia="Times New Roman" w:hAnsi="Calibri" w:cs="Calibri"/>
          <w:lang w:eastAsia="pl-PL"/>
        </w:rPr>
        <w:t>rojektu celem zamieszczenia w materiałach szkoleniowych.</w:t>
      </w:r>
    </w:p>
    <w:p w14:paraId="4ADF0CBE" w14:textId="665E0670" w:rsidR="00F22F96" w:rsidRPr="00F22F96" w:rsidRDefault="00F22F96" w:rsidP="00815EDC">
      <w:pPr>
        <w:numPr>
          <w:ilvl w:val="3"/>
          <w:numId w:val="40"/>
        </w:numPr>
        <w:spacing w:after="200" w:line="276" w:lineRule="auto"/>
        <w:ind w:left="709" w:hanging="283"/>
        <w:contextualSpacing/>
        <w:jc w:val="both"/>
        <w:rPr>
          <w:rFonts w:ascii="Calibri" w:eastAsia="Times New Roman" w:hAnsi="Calibri" w:cs="Calibri"/>
          <w:lang w:eastAsia="pl-PL"/>
        </w:rPr>
      </w:pPr>
      <w:r w:rsidRPr="00F22F96">
        <w:rPr>
          <w:rFonts w:ascii="Calibri" w:eastAsia="Times New Roman" w:hAnsi="Calibri" w:cs="Calibri"/>
          <w:lang w:eastAsia="pl-PL"/>
        </w:rPr>
        <w:t>Wykonawca umożliwi uczestnikom szkolenia zadawanie pytań</w:t>
      </w:r>
      <w:r w:rsidR="008122CD">
        <w:rPr>
          <w:rFonts w:ascii="Calibri" w:eastAsia="Times New Roman" w:hAnsi="Calibri" w:cs="Calibri"/>
          <w:lang w:eastAsia="pl-PL"/>
        </w:rPr>
        <w:t>.</w:t>
      </w:r>
      <w:r w:rsidRPr="00F22F96">
        <w:rPr>
          <w:rFonts w:ascii="Calibri" w:eastAsia="Times New Roman" w:hAnsi="Calibri" w:cs="Calibri"/>
          <w:lang w:eastAsia="pl-PL"/>
        </w:rPr>
        <w:t xml:space="preserve"> </w:t>
      </w:r>
    </w:p>
    <w:p w14:paraId="143A9770" w14:textId="255D621F" w:rsidR="008122CD" w:rsidRPr="008122CD" w:rsidRDefault="00F22F96" w:rsidP="008122CD">
      <w:pPr>
        <w:numPr>
          <w:ilvl w:val="3"/>
          <w:numId w:val="40"/>
        </w:numPr>
        <w:spacing w:after="200" w:line="276" w:lineRule="auto"/>
        <w:ind w:left="709" w:hanging="283"/>
        <w:contextualSpacing/>
        <w:jc w:val="both"/>
        <w:rPr>
          <w:rFonts w:ascii="Calibri" w:eastAsia="Times New Roman" w:hAnsi="Calibri" w:cs="Calibri"/>
          <w:lang w:eastAsia="pl-PL"/>
        </w:rPr>
      </w:pPr>
      <w:r w:rsidRPr="00F22F96">
        <w:rPr>
          <w:rFonts w:ascii="Calibri" w:eastAsia="Times New Roman" w:hAnsi="Calibri" w:cs="Calibri"/>
          <w:lang w:eastAsia="pl-PL"/>
        </w:rPr>
        <w:t>Wykonawca oraz Zamawiający wyznaczą osoby odpowiedzialne za koordynację zamówienia.</w:t>
      </w:r>
    </w:p>
    <w:p w14:paraId="69908457" w14:textId="517574B7" w:rsidR="008122CD" w:rsidRPr="008122CD" w:rsidRDefault="00F22F96" w:rsidP="00815EDC">
      <w:pPr>
        <w:numPr>
          <w:ilvl w:val="3"/>
          <w:numId w:val="40"/>
        </w:numPr>
        <w:spacing w:after="200" w:line="276" w:lineRule="auto"/>
        <w:ind w:left="709" w:hanging="283"/>
        <w:contextualSpacing/>
        <w:jc w:val="both"/>
        <w:rPr>
          <w:rFonts w:ascii="Calibri" w:eastAsia="Times New Roman" w:hAnsi="Calibri" w:cs="Calibri"/>
          <w:lang w:eastAsia="pl-PL"/>
        </w:rPr>
      </w:pPr>
      <w:r w:rsidRPr="008122CD">
        <w:rPr>
          <w:rFonts w:ascii="Calibri" w:eastAsia="Times New Roman" w:hAnsi="Calibri" w:cs="Calibri"/>
          <w:lang w:eastAsia="pl-PL"/>
        </w:rPr>
        <w:t>Zamawiający zobowiązuje się do dostarczenia Wykonawcy wszelkich posiadanych informacji oraz materiałów niezbędnych do realizacji przedmiotu zamówienia (po podpisaniu umowy).</w:t>
      </w:r>
    </w:p>
    <w:p w14:paraId="75C6DA0A" w14:textId="6F21E238" w:rsidR="00922728" w:rsidRPr="00815EDC" w:rsidRDefault="00C40785" w:rsidP="00815EDC">
      <w:pPr>
        <w:numPr>
          <w:ilvl w:val="3"/>
          <w:numId w:val="40"/>
        </w:numPr>
        <w:spacing w:after="200" w:line="276" w:lineRule="auto"/>
        <w:ind w:left="709" w:hanging="283"/>
        <w:contextualSpacing/>
        <w:jc w:val="both"/>
        <w:rPr>
          <w:rFonts w:cstheme="minorHAnsi"/>
          <w:strike/>
        </w:rPr>
      </w:pPr>
      <w:r w:rsidRPr="00815EDC">
        <w:rPr>
          <w:rFonts w:ascii="Calibri" w:eastAsia="Times New Roman" w:hAnsi="Calibri" w:cs="Calibri"/>
          <w:lang w:eastAsia="pl-PL"/>
        </w:rPr>
        <w:lastRenderedPageBreak/>
        <w:t>Zamawiający</w:t>
      </w:r>
      <w:r w:rsidRPr="00F57B30">
        <w:rPr>
          <w:rFonts w:cstheme="minorHAnsi"/>
        </w:rPr>
        <w:t xml:space="preserve"> zaznacza, iż </w:t>
      </w:r>
      <w:r w:rsidR="00B37F3A">
        <w:rPr>
          <w:rFonts w:cstheme="minorHAnsi"/>
        </w:rPr>
        <w:t>szkolenie</w:t>
      </w:r>
      <w:r w:rsidRPr="00F57B30">
        <w:rPr>
          <w:rFonts w:cstheme="minorHAnsi"/>
        </w:rPr>
        <w:t xml:space="preserve"> musi być </w:t>
      </w:r>
      <w:r w:rsidRPr="00815EDC">
        <w:rPr>
          <w:rFonts w:ascii="Calibri" w:eastAsia="Times New Roman" w:hAnsi="Calibri" w:cs="Calibri"/>
          <w:lang w:eastAsia="pl-PL"/>
        </w:rPr>
        <w:t>kompletn</w:t>
      </w:r>
      <w:r w:rsidR="00B37F3A" w:rsidRPr="00815EDC">
        <w:rPr>
          <w:rFonts w:ascii="Calibri" w:eastAsia="Times New Roman" w:hAnsi="Calibri" w:cs="Calibri"/>
          <w:lang w:eastAsia="pl-PL"/>
        </w:rPr>
        <w:t>e</w:t>
      </w:r>
      <w:r w:rsidR="00B37F3A">
        <w:rPr>
          <w:rFonts w:cstheme="minorHAnsi"/>
        </w:rPr>
        <w:t xml:space="preserve"> merytorycznie</w:t>
      </w:r>
      <w:r w:rsidRPr="00F57B30">
        <w:rPr>
          <w:rFonts w:cstheme="minorHAnsi"/>
        </w:rPr>
        <w:t xml:space="preserve"> </w:t>
      </w:r>
      <w:r w:rsidR="00B37F3A">
        <w:rPr>
          <w:rFonts w:cstheme="minorHAnsi"/>
        </w:rPr>
        <w:t xml:space="preserve">i przeprowadzone przez </w:t>
      </w:r>
      <w:r w:rsidR="008122CD">
        <w:rPr>
          <w:rFonts w:cstheme="minorHAnsi"/>
        </w:rPr>
        <w:t>osobę posiadającą odpowiednie kompetencje i doświadczenie</w:t>
      </w:r>
      <w:r w:rsidR="00701B35">
        <w:rPr>
          <w:rFonts w:cstheme="minorHAnsi"/>
        </w:rPr>
        <w:t xml:space="preserve"> </w:t>
      </w:r>
      <w:r w:rsidR="008122CD">
        <w:rPr>
          <w:rFonts w:cstheme="minorHAnsi"/>
        </w:rPr>
        <w:t xml:space="preserve">w tego typu działalności. Wymogi w powyższym zakresie zostały określone w pkt </w:t>
      </w:r>
      <w:r w:rsidR="00FC18C7">
        <w:rPr>
          <w:rFonts w:cstheme="minorHAnsi"/>
        </w:rPr>
        <w:t xml:space="preserve">VI </w:t>
      </w:r>
      <w:proofErr w:type="spellStart"/>
      <w:r w:rsidR="00FC18C7">
        <w:rPr>
          <w:rFonts w:cstheme="minorHAnsi"/>
        </w:rPr>
        <w:t>ppkt</w:t>
      </w:r>
      <w:proofErr w:type="spellEnd"/>
      <w:r w:rsidR="00FC18C7">
        <w:rPr>
          <w:rFonts w:cstheme="minorHAnsi"/>
        </w:rPr>
        <w:t xml:space="preserve"> 2</w:t>
      </w:r>
      <w:r w:rsidR="008122CD">
        <w:rPr>
          <w:rFonts w:cstheme="minorHAnsi"/>
        </w:rPr>
        <w:t xml:space="preserve"> niniejszego Zapytania ofertowego</w:t>
      </w:r>
      <w:r w:rsidR="008122CD" w:rsidRPr="00FC18C7">
        <w:rPr>
          <w:rFonts w:cstheme="minorHAnsi"/>
        </w:rPr>
        <w:t xml:space="preserve">. </w:t>
      </w:r>
      <w:r w:rsidR="00794612" w:rsidRPr="00FC18C7">
        <w:rPr>
          <w:rFonts w:cstheme="minorHAnsi"/>
        </w:rPr>
        <w:t xml:space="preserve">Wymagania </w:t>
      </w:r>
      <w:r w:rsidR="00FC18C7" w:rsidRPr="00815EDC">
        <w:rPr>
          <w:rFonts w:cstheme="minorHAnsi"/>
        </w:rPr>
        <w:t xml:space="preserve">tam </w:t>
      </w:r>
      <w:r w:rsidR="00794612" w:rsidRPr="00FC18C7">
        <w:rPr>
          <w:rFonts w:cstheme="minorHAnsi"/>
        </w:rPr>
        <w:t xml:space="preserve">określone są wymaganiami minimalnymi co oznacza, </w:t>
      </w:r>
      <w:r w:rsidR="00701B35" w:rsidRPr="00FC18C7">
        <w:rPr>
          <w:rFonts w:cstheme="minorHAnsi"/>
        </w:rPr>
        <w:t>ż</w:t>
      </w:r>
      <w:r w:rsidR="00794612" w:rsidRPr="00FC18C7">
        <w:rPr>
          <w:rFonts w:cstheme="minorHAnsi"/>
        </w:rPr>
        <w:t>e Wykonawca może zaoferować</w:t>
      </w:r>
      <w:r w:rsidR="00677C49">
        <w:rPr>
          <w:rFonts w:cstheme="minorHAnsi"/>
        </w:rPr>
        <w:t xml:space="preserve"> przeprowadzenie szkolenia przez</w:t>
      </w:r>
      <w:r w:rsidR="00794612" w:rsidRPr="00FC18C7">
        <w:rPr>
          <w:rFonts w:cstheme="minorHAnsi"/>
        </w:rPr>
        <w:t xml:space="preserve"> </w:t>
      </w:r>
      <w:r w:rsidR="00FC18C7" w:rsidRPr="00815EDC">
        <w:rPr>
          <w:rFonts w:cstheme="minorHAnsi"/>
        </w:rPr>
        <w:t>osob</w:t>
      </w:r>
      <w:r w:rsidR="00677C49">
        <w:rPr>
          <w:rFonts w:cstheme="minorHAnsi"/>
        </w:rPr>
        <w:t>ę/y</w:t>
      </w:r>
      <w:r w:rsidR="00FC18C7" w:rsidRPr="00815EDC">
        <w:rPr>
          <w:rFonts w:cstheme="minorHAnsi"/>
        </w:rPr>
        <w:t xml:space="preserve"> posiadające kompetencje/doświadczenie</w:t>
      </w:r>
      <w:r w:rsidR="00FC18C7" w:rsidRPr="00FC18C7">
        <w:rPr>
          <w:rFonts w:cstheme="minorHAnsi"/>
        </w:rPr>
        <w:t xml:space="preserve"> </w:t>
      </w:r>
      <w:r w:rsidR="00794612" w:rsidRPr="00FC18C7">
        <w:rPr>
          <w:rFonts w:cstheme="minorHAnsi"/>
        </w:rPr>
        <w:t>przekraczając</w:t>
      </w:r>
      <w:r w:rsidR="00701B35" w:rsidRPr="00FC18C7">
        <w:rPr>
          <w:rFonts w:cstheme="minorHAnsi"/>
        </w:rPr>
        <w:t>e</w:t>
      </w:r>
      <w:r w:rsidR="00794612" w:rsidRPr="00FC18C7">
        <w:rPr>
          <w:rFonts w:cstheme="minorHAnsi"/>
        </w:rPr>
        <w:t xml:space="preserve"> te wymagania </w:t>
      </w:r>
      <w:r w:rsidR="007E2632" w:rsidRPr="00FC18C7">
        <w:rPr>
          <w:rFonts w:cstheme="minorHAnsi"/>
        </w:rPr>
        <w:t>(</w:t>
      </w:r>
      <w:r w:rsidR="00FC18C7" w:rsidRPr="00815EDC">
        <w:rPr>
          <w:rFonts w:cstheme="minorHAnsi"/>
        </w:rPr>
        <w:t xml:space="preserve">np. </w:t>
      </w:r>
      <w:r w:rsidR="007E2632" w:rsidRPr="00FC18C7">
        <w:rPr>
          <w:rFonts w:cstheme="minorHAnsi"/>
        </w:rPr>
        <w:t>większa liczba przeprowadzonych szkoleń o tej samej tematyce)</w:t>
      </w:r>
      <w:r w:rsidR="00381210" w:rsidRPr="00FC18C7">
        <w:rPr>
          <w:rFonts w:cstheme="minorHAnsi"/>
        </w:rPr>
        <w:t>.</w:t>
      </w:r>
      <w:r w:rsidR="00794612" w:rsidRPr="00815EDC">
        <w:rPr>
          <w:rFonts w:cstheme="minorHAnsi"/>
          <w:strike/>
        </w:rPr>
        <w:t xml:space="preserve"> </w:t>
      </w:r>
    </w:p>
    <w:p w14:paraId="07C80630" w14:textId="77777777" w:rsidR="007549D4" w:rsidRDefault="007549D4" w:rsidP="007549D4">
      <w:pPr>
        <w:pStyle w:val="Akapitzlist"/>
        <w:spacing w:before="240" w:after="240" w:line="276" w:lineRule="auto"/>
        <w:ind w:left="851"/>
        <w:contextualSpacing w:val="0"/>
        <w:jc w:val="both"/>
        <w:rPr>
          <w:rFonts w:cstheme="minorHAnsi"/>
        </w:rPr>
      </w:pPr>
    </w:p>
    <w:p w14:paraId="2C96078C" w14:textId="6B76A6A0" w:rsidR="007F012C" w:rsidRDefault="007F012C" w:rsidP="00815EDC">
      <w:pPr>
        <w:pStyle w:val="Akapitzlist"/>
        <w:numPr>
          <w:ilvl w:val="0"/>
          <w:numId w:val="47"/>
        </w:numPr>
        <w:spacing w:line="276" w:lineRule="auto"/>
        <w:ind w:left="426" w:hanging="426"/>
        <w:jc w:val="both"/>
        <w:rPr>
          <w:rFonts w:cstheme="minorHAnsi"/>
          <w:b/>
          <w:bCs/>
        </w:rPr>
      </w:pPr>
      <w:r w:rsidRPr="00D40ED8">
        <w:rPr>
          <w:rFonts w:cstheme="minorHAnsi"/>
          <w:b/>
          <w:bCs/>
        </w:rPr>
        <w:t>Warunki udziału</w:t>
      </w:r>
      <w:r w:rsidR="0087709F">
        <w:rPr>
          <w:rFonts w:cstheme="minorHAnsi"/>
          <w:b/>
          <w:bCs/>
        </w:rPr>
        <w:t xml:space="preserve"> w postępowaniu</w:t>
      </w:r>
      <w:r w:rsidR="006502AC">
        <w:rPr>
          <w:rFonts w:cstheme="minorHAnsi"/>
          <w:b/>
          <w:bCs/>
        </w:rPr>
        <w:t xml:space="preserve"> </w:t>
      </w:r>
      <w:r w:rsidR="006502AC" w:rsidRPr="003F34E6">
        <w:rPr>
          <w:rFonts w:ascii="Calibri" w:hAnsi="Calibri"/>
          <w:b/>
        </w:rPr>
        <w:t>opis sposobu dokonywania oceny ich spełnienia</w:t>
      </w:r>
    </w:p>
    <w:p w14:paraId="2FC11D0F" w14:textId="77777777" w:rsidR="00114D2B" w:rsidRDefault="00114D2B" w:rsidP="00114D2B">
      <w:pPr>
        <w:pStyle w:val="Akapitzlist"/>
        <w:spacing w:before="100" w:beforeAutospacing="1" w:after="100" w:afterAutospacing="1" w:line="240" w:lineRule="auto"/>
        <w:ind w:left="567"/>
        <w:jc w:val="both"/>
        <w:rPr>
          <w:rFonts w:cstheme="minorHAnsi"/>
          <w:b/>
          <w:bCs/>
        </w:rPr>
      </w:pPr>
    </w:p>
    <w:p w14:paraId="24F93FF7" w14:textId="6C391F81" w:rsidR="006502AC" w:rsidRPr="00815EDC" w:rsidRDefault="006502AC" w:rsidP="00815EDC">
      <w:pPr>
        <w:numPr>
          <w:ilvl w:val="0"/>
          <w:numId w:val="50"/>
        </w:numPr>
        <w:spacing w:after="200" w:line="276" w:lineRule="auto"/>
        <w:ind w:left="709" w:hanging="502"/>
        <w:contextualSpacing/>
        <w:jc w:val="both"/>
        <w:rPr>
          <w:rFonts w:ascii="Calibri" w:hAnsi="Calibri" w:cs="Arial"/>
        </w:rPr>
      </w:pPr>
      <w:r w:rsidRPr="00450B54">
        <w:rPr>
          <w:rFonts w:ascii="Calibri" w:hAnsi="Calibri" w:cs="Arial"/>
        </w:rPr>
        <w:t xml:space="preserve">O  </w:t>
      </w:r>
      <w:r w:rsidRPr="00815EDC">
        <w:rPr>
          <w:rFonts w:cstheme="minorHAnsi"/>
        </w:rPr>
        <w:t>udzielenie</w:t>
      </w:r>
      <w:r w:rsidRPr="00450B54">
        <w:rPr>
          <w:rFonts w:ascii="Calibri" w:hAnsi="Calibri" w:cs="Arial"/>
        </w:rPr>
        <w:t xml:space="preserve">  </w:t>
      </w:r>
      <w:r w:rsidRPr="00815EDC">
        <w:rPr>
          <w:rFonts w:ascii="Calibri" w:eastAsia="Times New Roman" w:hAnsi="Calibri" w:cs="Calibri"/>
          <w:lang w:eastAsia="pl-PL"/>
        </w:rPr>
        <w:t>zamówienia</w:t>
      </w:r>
      <w:r w:rsidRPr="00450B54">
        <w:rPr>
          <w:rFonts w:ascii="Calibri" w:hAnsi="Calibri" w:cs="Arial"/>
        </w:rPr>
        <w:t xml:space="preserve">  mogą  ubiegać  się  Wykonawcy,  którzy spełniają warunki udziału w postępowaniu określone w zapytaniu ofertowym.</w:t>
      </w:r>
    </w:p>
    <w:p w14:paraId="6877A4EE" w14:textId="7F005789" w:rsidR="00A76463" w:rsidRDefault="00070A67" w:rsidP="008D787A">
      <w:pPr>
        <w:numPr>
          <w:ilvl w:val="0"/>
          <w:numId w:val="50"/>
        </w:numPr>
        <w:spacing w:after="200" w:line="276" w:lineRule="auto"/>
        <w:ind w:left="709" w:hanging="502"/>
        <w:contextualSpacing/>
        <w:jc w:val="both"/>
        <w:rPr>
          <w:rFonts w:ascii="Calibri" w:hAnsi="Calibri" w:cs="Arial"/>
        </w:rPr>
      </w:pPr>
      <w:r w:rsidRPr="00815EDC">
        <w:rPr>
          <w:rFonts w:ascii="Calibri" w:eastAsia="Times New Roman" w:hAnsi="Calibri" w:cs="Calibri"/>
          <w:lang w:eastAsia="pl-PL"/>
        </w:rPr>
        <w:t xml:space="preserve">W </w:t>
      </w:r>
      <w:r w:rsidRPr="00815EDC">
        <w:rPr>
          <w:rFonts w:ascii="Calibri" w:hAnsi="Calibri" w:cs="Arial"/>
        </w:rPr>
        <w:t xml:space="preserve">postępowaniu może brać udział wyłącznie Wykonawca, który </w:t>
      </w:r>
      <w:r w:rsidR="00274187">
        <w:rPr>
          <w:rFonts w:ascii="Calibri" w:hAnsi="Calibri" w:cs="Arial"/>
        </w:rPr>
        <w:t>spełnia następując</w:t>
      </w:r>
      <w:r w:rsidR="00A76463">
        <w:rPr>
          <w:rFonts w:ascii="Calibri" w:hAnsi="Calibri" w:cs="Arial"/>
        </w:rPr>
        <w:t>e</w:t>
      </w:r>
      <w:r w:rsidR="00274187">
        <w:rPr>
          <w:rFonts w:ascii="Calibri" w:hAnsi="Calibri" w:cs="Arial"/>
        </w:rPr>
        <w:t xml:space="preserve"> warun</w:t>
      </w:r>
      <w:r w:rsidR="00A76463">
        <w:rPr>
          <w:rFonts w:ascii="Calibri" w:hAnsi="Calibri" w:cs="Arial"/>
        </w:rPr>
        <w:t>ki</w:t>
      </w:r>
      <w:r w:rsidR="00274187">
        <w:rPr>
          <w:rFonts w:ascii="Calibri" w:hAnsi="Calibri" w:cs="Arial"/>
        </w:rPr>
        <w:t xml:space="preserve"> udziału w postępowaniu: </w:t>
      </w:r>
    </w:p>
    <w:p w14:paraId="174F0334" w14:textId="548537A5" w:rsidR="00A76463" w:rsidRDefault="006B6B42" w:rsidP="00A76463">
      <w:pPr>
        <w:pStyle w:val="Akapitzlist"/>
        <w:numPr>
          <w:ilvl w:val="0"/>
          <w:numId w:val="67"/>
        </w:numPr>
        <w:spacing w:after="200" w:line="276" w:lineRule="auto"/>
        <w:jc w:val="both"/>
        <w:rPr>
          <w:rFonts w:ascii="Calibri" w:hAnsi="Calibri" w:cs="Arial"/>
        </w:rPr>
      </w:pPr>
      <w:r>
        <w:rPr>
          <w:rFonts w:ascii="Calibri" w:hAnsi="Calibri" w:cs="Arial"/>
        </w:rPr>
        <w:t>posiada niezbędną wiedzę i doświadczenie tj. w okresie ostatnich</w:t>
      </w:r>
      <w:r w:rsidR="00381343">
        <w:rPr>
          <w:rFonts w:ascii="Calibri" w:hAnsi="Calibri" w:cs="Arial"/>
        </w:rPr>
        <w:t xml:space="preserve"> </w:t>
      </w:r>
      <w:r w:rsidR="007131A5">
        <w:rPr>
          <w:rFonts w:ascii="Calibri" w:hAnsi="Calibri" w:cs="Arial"/>
        </w:rPr>
        <w:t>7</w:t>
      </w:r>
      <w:r>
        <w:rPr>
          <w:rFonts w:ascii="Calibri" w:hAnsi="Calibri" w:cs="Arial"/>
        </w:rPr>
        <w:t xml:space="preserve"> lat przed upływem terminu składania ofert w niniejszym Zapytaniu, a jeżeli okres prowadzenia działalności jest krótszy, to w tym okresie, wykonał co najmniej …</w:t>
      </w:r>
      <w:r w:rsidR="007131A5">
        <w:rPr>
          <w:rFonts w:ascii="Calibri" w:hAnsi="Calibri" w:cs="Arial"/>
        </w:rPr>
        <w:t>5</w:t>
      </w:r>
      <w:r>
        <w:rPr>
          <w:rFonts w:ascii="Calibri" w:hAnsi="Calibri" w:cs="Arial"/>
        </w:rPr>
        <w:t>. usługi/usług polegające/-</w:t>
      </w:r>
      <w:proofErr w:type="spellStart"/>
      <w:r>
        <w:rPr>
          <w:rFonts w:ascii="Calibri" w:hAnsi="Calibri" w:cs="Arial"/>
        </w:rPr>
        <w:t>ych</w:t>
      </w:r>
      <w:proofErr w:type="spellEnd"/>
      <w:r>
        <w:rPr>
          <w:rFonts w:ascii="Calibri" w:hAnsi="Calibri" w:cs="Arial"/>
        </w:rPr>
        <w:t xml:space="preserve"> na przeprowadzeniu szkoleń </w:t>
      </w:r>
      <w:r w:rsidR="00381343">
        <w:rPr>
          <w:rFonts w:ascii="Calibri" w:hAnsi="Calibri" w:cs="Arial"/>
        </w:rPr>
        <w:t xml:space="preserve">5 </w:t>
      </w:r>
      <w:r w:rsidR="00363D75">
        <w:rPr>
          <w:rFonts w:ascii="Calibri" w:hAnsi="Calibri" w:cs="Arial"/>
        </w:rPr>
        <w:t xml:space="preserve">dla grupy liczącej co najmniej </w:t>
      </w:r>
      <w:r w:rsidR="007131A5">
        <w:rPr>
          <w:rFonts w:ascii="Calibri" w:hAnsi="Calibri" w:cs="Arial"/>
        </w:rPr>
        <w:t>5</w:t>
      </w:r>
      <w:r w:rsidR="00363D75">
        <w:rPr>
          <w:rFonts w:ascii="Calibri" w:hAnsi="Calibri" w:cs="Arial"/>
        </w:rPr>
        <w:t xml:space="preserve">. osób. </w:t>
      </w:r>
    </w:p>
    <w:p w14:paraId="0EDF14E1" w14:textId="59142767" w:rsidR="00A76463" w:rsidRPr="00CE7EBB" w:rsidRDefault="00070A67" w:rsidP="00CE7EBB">
      <w:pPr>
        <w:pStyle w:val="Akapitzlist"/>
        <w:numPr>
          <w:ilvl w:val="0"/>
          <w:numId w:val="67"/>
        </w:numPr>
        <w:spacing w:after="200" w:line="276" w:lineRule="auto"/>
        <w:jc w:val="both"/>
        <w:rPr>
          <w:rFonts w:ascii="Calibri" w:hAnsi="Calibri" w:cs="Arial"/>
        </w:rPr>
      </w:pPr>
      <w:r w:rsidRPr="00CE7EBB">
        <w:rPr>
          <w:rFonts w:ascii="Calibri" w:hAnsi="Calibri" w:cs="Arial"/>
        </w:rPr>
        <w:t>dysponuje odpowiednim potencjałem osobowym do wykonania niniejszego zamówienia</w:t>
      </w:r>
      <w:r w:rsidR="00274187" w:rsidRPr="00CE7EBB">
        <w:rPr>
          <w:rFonts w:ascii="Calibri" w:hAnsi="Calibri" w:cs="Arial"/>
        </w:rPr>
        <w:t xml:space="preserve"> tj.</w:t>
      </w:r>
      <w:r w:rsidR="00A77626" w:rsidRPr="00CE7EBB">
        <w:rPr>
          <w:rFonts w:ascii="Calibri" w:hAnsi="Calibri" w:cs="Arial"/>
        </w:rPr>
        <w:t xml:space="preserve"> co najmniej</w:t>
      </w:r>
      <w:r w:rsidR="00274187" w:rsidRPr="00CE7EBB">
        <w:rPr>
          <w:rFonts w:ascii="Calibri" w:hAnsi="Calibri" w:cs="Arial"/>
        </w:rPr>
        <w:t xml:space="preserve"> </w:t>
      </w:r>
      <w:r w:rsidR="00C337F1" w:rsidRPr="00CE7EBB">
        <w:rPr>
          <w:rFonts w:ascii="Calibri" w:hAnsi="Calibri" w:cs="Arial"/>
        </w:rPr>
        <w:t>1</w:t>
      </w:r>
      <w:r w:rsidR="00274187" w:rsidRPr="00CE7EBB">
        <w:rPr>
          <w:rFonts w:ascii="Calibri" w:hAnsi="Calibri" w:cs="Arial"/>
        </w:rPr>
        <w:t xml:space="preserve"> osobą, któr</w:t>
      </w:r>
      <w:r w:rsidR="00C337F1" w:rsidRPr="00CE7EBB">
        <w:rPr>
          <w:rFonts w:ascii="Calibri" w:hAnsi="Calibri" w:cs="Arial"/>
        </w:rPr>
        <w:t>a</w:t>
      </w:r>
      <w:r w:rsidR="00C46342" w:rsidRPr="00CE7EBB">
        <w:rPr>
          <w:rFonts w:ascii="Calibri" w:hAnsi="Calibri" w:cs="Arial"/>
        </w:rPr>
        <w:t xml:space="preserve"> </w:t>
      </w:r>
      <w:r w:rsidR="00274187" w:rsidRPr="00CE7EBB">
        <w:rPr>
          <w:rFonts w:ascii="Calibri" w:hAnsi="Calibri" w:cs="Arial"/>
        </w:rPr>
        <w:t>zrealizuj</w:t>
      </w:r>
      <w:r w:rsidR="00C337F1" w:rsidRPr="00CE7EBB">
        <w:rPr>
          <w:rFonts w:ascii="Calibri" w:hAnsi="Calibri" w:cs="Arial"/>
        </w:rPr>
        <w:t>e</w:t>
      </w:r>
      <w:r w:rsidR="00274187" w:rsidRPr="00CE7EBB">
        <w:rPr>
          <w:rFonts w:ascii="Calibri" w:hAnsi="Calibri" w:cs="Arial"/>
        </w:rPr>
        <w:t xml:space="preserve"> w jego imieniu przedmiot zamówienia (szkolenie) i któr</w:t>
      </w:r>
      <w:r w:rsidR="00C337F1" w:rsidRPr="00CE7EBB">
        <w:rPr>
          <w:rFonts w:ascii="Calibri" w:hAnsi="Calibri" w:cs="Arial"/>
        </w:rPr>
        <w:t>a</w:t>
      </w:r>
      <w:r w:rsidR="00274187" w:rsidRPr="00CE7EBB">
        <w:rPr>
          <w:rFonts w:ascii="Calibri" w:hAnsi="Calibri" w:cs="Arial"/>
        </w:rPr>
        <w:t xml:space="preserve"> posiada minimalne doświadczenie w postaci przeprowadzenia w ciągu ostatnich 5 lat przed upływem terminu składania ofert w niniejszym </w:t>
      </w:r>
      <w:r w:rsidR="00C46342" w:rsidRPr="00CE7EBB">
        <w:rPr>
          <w:rFonts w:ascii="Calibri" w:hAnsi="Calibri" w:cs="Arial"/>
        </w:rPr>
        <w:t>Z</w:t>
      </w:r>
      <w:r w:rsidR="00274187" w:rsidRPr="00CE7EBB">
        <w:rPr>
          <w:rFonts w:ascii="Calibri" w:hAnsi="Calibri" w:cs="Arial"/>
        </w:rPr>
        <w:t xml:space="preserve">apytaniu w charakterze prelegenta/eksperta/wykładowcy minimum </w:t>
      </w:r>
      <w:r w:rsidR="00F816A5" w:rsidRPr="00CE7EBB">
        <w:rPr>
          <w:rFonts w:ascii="Calibri" w:hAnsi="Calibri" w:cs="Arial"/>
        </w:rPr>
        <w:t xml:space="preserve">7 </w:t>
      </w:r>
      <w:r w:rsidR="00274187" w:rsidRPr="00CE7EBB">
        <w:rPr>
          <w:rFonts w:ascii="Calibri" w:hAnsi="Calibri" w:cs="Arial"/>
        </w:rPr>
        <w:t xml:space="preserve">warsztatów/szkoleń </w:t>
      </w:r>
      <w:r w:rsidR="00DA7B99" w:rsidRPr="00CE7EBB">
        <w:rPr>
          <w:rFonts w:ascii="Calibri" w:hAnsi="Calibri" w:cs="Arial"/>
        </w:rPr>
        <w:t xml:space="preserve">stacjonarnych </w:t>
      </w:r>
      <w:r w:rsidR="00274187" w:rsidRPr="00CE7EBB">
        <w:rPr>
          <w:rFonts w:ascii="Calibri" w:hAnsi="Calibri" w:cs="Arial"/>
        </w:rPr>
        <w:t>dla min. 5 osób każde. Zakres przedmiotowy przeprowadzonych szkoleń</w:t>
      </w:r>
      <w:r w:rsidR="00AC4B62" w:rsidRPr="00CE7EBB">
        <w:rPr>
          <w:rFonts w:ascii="Calibri" w:hAnsi="Calibri" w:cs="Arial"/>
        </w:rPr>
        <w:t xml:space="preserve">, ma dotyczyć </w:t>
      </w:r>
      <w:r w:rsidR="00C337F1" w:rsidRPr="00CE7EBB">
        <w:rPr>
          <w:rFonts w:ascii="Calibri" w:hAnsi="Calibri" w:cs="Arial"/>
        </w:rPr>
        <w:t xml:space="preserve">sztuki autoprezentacji i </w:t>
      </w:r>
      <w:r w:rsidR="00AC4B62" w:rsidRPr="00CE7EBB">
        <w:rPr>
          <w:rFonts w:ascii="Calibri" w:hAnsi="Calibri" w:cs="Arial"/>
        </w:rPr>
        <w:t>wystąpień publicznych.</w:t>
      </w:r>
    </w:p>
    <w:p w14:paraId="378D455D" w14:textId="70BE1256" w:rsidR="00363D75" w:rsidRPr="00CE7EBB" w:rsidRDefault="00363D75" w:rsidP="00815EDC">
      <w:pPr>
        <w:numPr>
          <w:ilvl w:val="0"/>
          <w:numId w:val="50"/>
        </w:numPr>
        <w:spacing w:after="200" w:line="276" w:lineRule="auto"/>
        <w:ind w:left="709" w:hanging="502"/>
        <w:contextualSpacing/>
        <w:jc w:val="both"/>
        <w:rPr>
          <w:rFonts w:ascii="Calibri" w:hAnsi="Calibri" w:cs="Arial"/>
        </w:rPr>
      </w:pPr>
      <w:r>
        <w:rPr>
          <w:rFonts w:cstheme="minorHAnsi"/>
        </w:rPr>
        <w:t xml:space="preserve">W odniesieniu do warunku udziału w postępowaniu określonego w pkt 2 lit. a powyżej, Zamawiający wskazuje, że przez jedną usługę polegającą na przeprowadzeniu szkoleń należy rozumieć jedną umowę, której przedmiotem jest przeprowadzenie przez Wykonawcę szkoleń na rzecz danego podmiotu, niezależnie od tego, czy umowa ta obejmuje przeprowadzenie jednego szkolenia czy większej ich ilości, chyba, że dowodów potwierdzających należyte wykonanie usługi, o których mowa w pkt </w:t>
      </w:r>
      <w:r w:rsidR="002A474D">
        <w:rPr>
          <w:rFonts w:cstheme="minorHAnsi"/>
        </w:rPr>
        <w:t>5</w:t>
      </w:r>
      <w:r>
        <w:rPr>
          <w:rFonts w:cstheme="minorHAnsi"/>
        </w:rPr>
        <w:t xml:space="preserve"> poniżej, będzie wynikało, że przedmiotem umowy były szkolenia różne od siebie przedmiotowo. Zamawiający informuje, że szkolenia realizowane w ramach jednej umowy, które de facto będą jednym i tym samym szkoleniem powtarzanym kilkakrotnie dla różnych grup szkoleniowych, będą traktowane jak jedno szkolenie – w tym przypadku, wystarczające jest, aby jedna grupa szkoleniowa liczyła tyle uczestników, ile wymagane jest w pkt 2 lit. a. W przypadku, w którym Wykonawca wykazywał będzie zrealizowane w </w:t>
      </w:r>
      <w:r>
        <w:rPr>
          <w:rFonts w:cstheme="minorHAnsi"/>
        </w:rPr>
        <w:lastRenderedPageBreak/>
        <w:t>ramach jednej umowy odrębne przedmiotowo szkolenia jako odrębne usługi, każde z tych szkoleń (grupa szkoleniowa) musi liczyć tyle uczestników, ile wymagane jest w pkt 2 lit. a.</w:t>
      </w:r>
    </w:p>
    <w:p w14:paraId="58ED2238" w14:textId="75388556" w:rsidR="008D787A" w:rsidRPr="008D787A" w:rsidRDefault="008D787A" w:rsidP="00815EDC">
      <w:pPr>
        <w:numPr>
          <w:ilvl w:val="0"/>
          <w:numId w:val="50"/>
        </w:numPr>
        <w:spacing w:after="200" w:line="276" w:lineRule="auto"/>
        <w:ind w:left="709" w:hanging="502"/>
        <w:contextualSpacing/>
        <w:jc w:val="both"/>
        <w:rPr>
          <w:rFonts w:ascii="Calibri" w:hAnsi="Calibri" w:cs="Arial"/>
        </w:rPr>
      </w:pPr>
      <w:r w:rsidRPr="008D787A">
        <w:t>W odniesieniu do warunku udziału w postępowaniu określonego w pkt 2</w:t>
      </w:r>
      <w:r w:rsidR="00363D75">
        <w:t xml:space="preserve"> lit. </w:t>
      </w:r>
      <w:r w:rsidR="00EF0884">
        <w:t>b</w:t>
      </w:r>
      <w:r w:rsidRPr="008D787A">
        <w:t xml:space="preserve"> powyżej, Zamawiający wskazuje, że w ramach tego warunku uwzględniane będą wyłącznie różne </w:t>
      </w:r>
      <w:r w:rsidR="00D34396">
        <w:t xml:space="preserve">przeprowadzone przez daną osobę </w:t>
      </w:r>
      <w:r w:rsidRPr="00815EDC">
        <w:rPr>
          <w:rFonts w:ascii="Calibri" w:hAnsi="Calibri" w:cs="Arial"/>
        </w:rPr>
        <w:t>szkolenia, przez co należy rozumieć, że jedno i to samo, tożsame treściowo szkolenie realizowane na rzecz tego samego zamawiającego, ale powtarzane kilkakrotnie np. dla różnych grup szkoleniowych, będzie traktowane jako jedno szkolenie.</w:t>
      </w:r>
    </w:p>
    <w:p w14:paraId="427BE9F1" w14:textId="4AF0DDEA" w:rsidR="00072354" w:rsidRDefault="007F012C" w:rsidP="008D787A">
      <w:pPr>
        <w:numPr>
          <w:ilvl w:val="0"/>
          <w:numId w:val="50"/>
        </w:numPr>
        <w:spacing w:after="200" w:line="276" w:lineRule="auto"/>
        <w:ind w:left="709" w:hanging="502"/>
        <w:contextualSpacing/>
        <w:jc w:val="both"/>
        <w:rPr>
          <w:rFonts w:ascii="Calibri" w:hAnsi="Calibri" w:cs="Arial"/>
        </w:rPr>
      </w:pPr>
      <w:r w:rsidRPr="00815EDC">
        <w:rPr>
          <w:rFonts w:ascii="Calibri" w:hAnsi="Calibri" w:cs="Arial"/>
        </w:rPr>
        <w:t>Ocena spełniania warunku nastąpi na podstawie przedstawionych przez Wykonawcę wykazów:  usług oraz  osób skierowanych do realizacji przedmiotu zamówienia (</w:t>
      </w:r>
      <w:r w:rsidR="00BF0AB9" w:rsidRPr="00BF0AB9">
        <w:rPr>
          <w:rFonts w:ascii="Calibri" w:hAnsi="Calibri" w:cs="Arial"/>
        </w:rPr>
        <w:t xml:space="preserve">których wzory </w:t>
      </w:r>
      <w:r w:rsidRPr="00815EDC">
        <w:rPr>
          <w:rFonts w:ascii="Calibri" w:hAnsi="Calibri" w:cs="Arial"/>
        </w:rPr>
        <w:t>stanowią załącznik nr</w:t>
      </w:r>
      <w:r w:rsidR="00072354">
        <w:rPr>
          <w:rFonts w:ascii="Calibri" w:hAnsi="Calibri" w:cs="Arial"/>
        </w:rPr>
        <w:t xml:space="preserve"> 2</w:t>
      </w:r>
      <w:r w:rsidRPr="00815EDC">
        <w:rPr>
          <w:rFonts w:ascii="Calibri" w:hAnsi="Calibri" w:cs="Arial"/>
        </w:rPr>
        <w:t xml:space="preserve"> i nr </w:t>
      </w:r>
      <w:r w:rsidR="00072354">
        <w:rPr>
          <w:rFonts w:ascii="Calibri" w:hAnsi="Calibri" w:cs="Arial"/>
        </w:rPr>
        <w:t xml:space="preserve">3 </w:t>
      </w:r>
      <w:r w:rsidRPr="00815EDC">
        <w:rPr>
          <w:rFonts w:ascii="Calibri" w:hAnsi="Calibri" w:cs="Arial"/>
        </w:rPr>
        <w:t xml:space="preserve">do </w:t>
      </w:r>
      <w:r w:rsidR="00BF0AB9" w:rsidRPr="00BF0AB9">
        <w:rPr>
          <w:rFonts w:ascii="Calibri" w:hAnsi="Calibri" w:cs="Arial"/>
        </w:rPr>
        <w:t>niniejszego Zapytania ofertowego</w:t>
      </w:r>
      <w:r w:rsidRPr="00815EDC">
        <w:rPr>
          <w:rFonts w:ascii="Calibri" w:hAnsi="Calibri" w:cs="Arial"/>
        </w:rPr>
        <w:t xml:space="preserve">). </w:t>
      </w:r>
      <w:r w:rsidR="00BF0AB9" w:rsidRPr="00815EDC">
        <w:rPr>
          <w:rFonts w:ascii="Calibri" w:hAnsi="Calibri" w:cs="Arial"/>
        </w:rPr>
        <w:t xml:space="preserve">Wykazy te muszą zostać złożone przez Wykonawcę wraz z ofertą. </w:t>
      </w:r>
    </w:p>
    <w:p w14:paraId="57560465" w14:textId="092493A0" w:rsidR="00072354" w:rsidRPr="00072354" w:rsidRDefault="00072354" w:rsidP="00072354">
      <w:pPr>
        <w:pStyle w:val="Akapitzlist"/>
        <w:numPr>
          <w:ilvl w:val="0"/>
          <w:numId w:val="68"/>
        </w:numPr>
        <w:spacing w:after="200" w:line="276" w:lineRule="auto"/>
        <w:jc w:val="both"/>
        <w:rPr>
          <w:rFonts w:cstheme="minorHAnsi"/>
        </w:rPr>
      </w:pPr>
      <w:r>
        <w:rPr>
          <w:rFonts w:ascii="Calibri" w:hAnsi="Calibri" w:cs="Arial"/>
        </w:rPr>
        <w:t xml:space="preserve">Wykaz usług </w:t>
      </w:r>
      <w:r>
        <w:t xml:space="preserve">powinien zawierać wskazanie przedmiotu usług, w zakresie zgodnym z wymogami warunku stawianego przez Zamawiającego, daty ich realizacji, dane odbiorcy tych usług oraz ilość uczestników. </w:t>
      </w:r>
    </w:p>
    <w:p w14:paraId="52D97C95" w14:textId="26D2D4A6" w:rsidR="0039565D" w:rsidRPr="00CE7EBB" w:rsidRDefault="00BF0AB9" w:rsidP="00CE7EBB">
      <w:pPr>
        <w:pStyle w:val="Akapitzlist"/>
        <w:numPr>
          <w:ilvl w:val="0"/>
          <w:numId w:val="68"/>
        </w:numPr>
        <w:spacing w:after="200" w:line="276" w:lineRule="auto"/>
        <w:jc w:val="both"/>
        <w:rPr>
          <w:rFonts w:ascii="Calibri" w:hAnsi="Calibri" w:cs="Arial"/>
        </w:rPr>
      </w:pPr>
      <w:r w:rsidRPr="00CE7EBB">
        <w:rPr>
          <w:rFonts w:ascii="Calibri" w:hAnsi="Calibri" w:cs="Arial"/>
        </w:rPr>
        <w:t xml:space="preserve">W zakresie wykazu osób wykaz powinien być uzupełniony o </w:t>
      </w:r>
      <w:r w:rsidR="00072354">
        <w:rPr>
          <w:rFonts w:ascii="Calibri" w:hAnsi="Calibri" w:cs="Arial"/>
        </w:rPr>
        <w:t xml:space="preserve">imię i nazwisko trenera, </w:t>
      </w:r>
      <w:r w:rsidRPr="00CE7EBB">
        <w:rPr>
          <w:rFonts w:ascii="Calibri" w:hAnsi="Calibri" w:cs="Arial"/>
        </w:rPr>
        <w:t xml:space="preserve">informacje odniesione  do </w:t>
      </w:r>
      <w:r w:rsidR="00072354">
        <w:rPr>
          <w:rFonts w:ascii="Calibri" w:hAnsi="Calibri" w:cs="Arial"/>
        </w:rPr>
        <w:t>jego</w:t>
      </w:r>
      <w:r w:rsidR="00072354" w:rsidRPr="00CE7EBB">
        <w:rPr>
          <w:rFonts w:ascii="Calibri" w:hAnsi="Calibri" w:cs="Arial"/>
        </w:rPr>
        <w:t xml:space="preserve"> </w:t>
      </w:r>
      <w:r w:rsidRPr="00CE7EBB">
        <w:rPr>
          <w:rFonts w:ascii="Calibri" w:hAnsi="Calibri" w:cs="Arial"/>
        </w:rPr>
        <w:t xml:space="preserve">doświadczenia  </w:t>
      </w:r>
      <w:r w:rsidR="00072354">
        <w:rPr>
          <w:rFonts w:ascii="Calibri" w:hAnsi="Calibri" w:cs="Arial"/>
        </w:rPr>
        <w:t xml:space="preserve">tj. wskazanie przeprowadzonych szkoleń </w:t>
      </w:r>
      <w:r w:rsidRPr="00CE7EBB">
        <w:rPr>
          <w:rFonts w:ascii="Calibri" w:hAnsi="Calibri" w:cs="Arial"/>
        </w:rPr>
        <w:t>wraz z opisem i</w:t>
      </w:r>
      <w:r w:rsidR="00072354">
        <w:rPr>
          <w:rFonts w:ascii="Calibri" w:hAnsi="Calibri" w:cs="Arial"/>
        </w:rPr>
        <w:t xml:space="preserve">ch przedmiotu w zakresie odpowiadającym wymogom </w:t>
      </w:r>
      <w:r w:rsidRPr="00CE7EBB">
        <w:rPr>
          <w:rFonts w:ascii="Calibri" w:hAnsi="Calibri" w:cs="Arial"/>
        </w:rPr>
        <w:t>wskazanym w pkt 2</w:t>
      </w:r>
      <w:r w:rsidR="00072354">
        <w:rPr>
          <w:rFonts w:ascii="Calibri" w:hAnsi="Calibri" w:cs="Arial"/>
        </w:rPr>
        <w:t xml:space="preserve"> lit. b</w:t>
      </w:r>
      <w:r w:rsidRPr="00CE7EBB">
        <w:rPr>
          <w:rFonts w:ascii="Calibri" w:hAnsi="Calibri" w:cs="Arial"/>
        </w:rPr>
        <w:t xml:space="preserve"> powyżej oraz datami ich realizacji</w:t>
      </w:r>
      <w:r w:rsidR="00072354">
        <w:rPr>
          <w:rFonts w:ascii="Calibri" w:hAnsi="Calibri" w:cs="Arial"/>
        </w:rPr>
        <w:t>, a także zawierać</w:t>
      </w:r>
      <w:r w:rsidRPr="00CE7EBB">
        <w:rPr>
          <w:rFonts w:ascii="Calibri" w:hAnsi="Calibri" w:cs="Arial"/>
        </w:rPr>
        <w:t xml:space="preserve"> informacj</w:t>
      </w:r>
      <w:r w:rsidR="00072354">
        <w:rPr>
          <w:rFonts w:ascii="Calibri" w:hAnsi="Calibri" w:cs="Arial"/>
        </w:rPr>
        <w:t>ę</w:t>
      </w:r>
      <w:r w:rsidRPr="00CE7EBB">
        <w:rPr>
          <w:rFonts w:ascii="Calibri" w:hAnsi="Calibri" w:cs="Arial"/>
        </w:rPr>
        <w:t xml:space="preserve"> o podstawie do dysponowania tymi osobami. </w:t>
      </w:r>
    </w:p>
    <w:p w14:paraId="4018EA2E" w14:textId="32B8BFBA" w:rsidR="00BF0AB9" w:rsidRPr="00815EDC" w:rsidRDefault="00DE0234" w:rsidP="00815EDC">
      <w:pPr>
        <w:numPr>
          <w:ilvl w:val="0"/>
          <w:numId w:val="50"/>
        </w:numPr>
        <w:spacing w:after="200" w:line="276" w:lineRule="auto"/>
        <w:ind w:left="709" w:hanging="502"/>
        <w:contextualSpacing/>
        <w:jc w:val="both"/>
        <w:rPr>
          <w:rFonts w:ascii="Calibri" w:hAnsi="Calibri" w:cs="Arial"/>
        </w:rPr>
      </w:pPr>
      <w:r w:rsidRPr="00E406B8">
        <w:rPr>
          <w:rFonts w:cstheme="minorHAnsi"/>
        </w:rPr>
        <w:t>D</w:t>
      </w:r>
      <w:r w:rsidRPr="008F6BC1">
        <w:rPr>
          <w:rFonts w:cstheme="minorHAnsi"/>
        </w:rPr>
        <w:t>o wykazu usług muszą zostać dołączone dowody potwierdzające należyte wykonanie usług (</w:t>
      </w:r>
      <w:r w:rsidRPr="008F6BC1">
        <w:t>przez</w:t>
      </w:r>
      <w:r w:rsidRPr="008F6BC1">
        <w:rPr>
          <w:rFonts w:cstheme="minorHAnsi"/>
        </w:rPr>
        <w:t xml:space="preserve"> Wykonawcę)</w:t>
      </w:r>
      <w:r>
        <w:rPr>
          <w:rFonts w:cstheme="minorHAnsi"/>
        </w:rPr>
        <w:t>.</w:t>
      </w:r>
      <w:r w:rsidRPr="008F6BC1">
        <w:rPr>
          <w:rFonts w:cstheme="minorHAnsi"/>
        </w:rPr>
        <w:t xml:space="preserve"> </w:t>
      </w:r>
      <w:r w:rsidR="00BF0AB9" w:rsidRPr="00815EDC">
        <w:rPr>
          <w:rFonts w:ascii="Calibri" w:hAnsi="Calibri" w:cs="Arial"/>
        </w:rPr>
        <w:t>Do wykazu osób skierowanych do realizacji zamówienia muszą zostać dołączone dowody potwierdzające przeprowadzenie w sposób należyty przez wskazane osoby szkoleń w nim wymienionych.</w:t>
      </w:r>
    </w:p>
    <w:p w14:paraId="09FB3C91" w14:textId="57EDBF24" w:rsidR="0039565D" w:rsidRDefault="0039565D" w:rsidP="00815EDC">
      <w:pPr>
        <w:numPr>
          <w:ilvl w:val="0"/>
          <w:numId w:val="50"/>
        </w:numPr>
        <w:spacing w:after="0" w:line="276" w:lineRule="auto"/>
        <w:ind w:left="709" w:hanging="502"/>
        <w:contextualSpacing/>
        <w:jc w:val="both"/>
        <w:rPr>
          <w:rFonts w:cstheme="minorHAnsi"/>
        </w:rPr>
      </w:pPr>
      <w:r w:rsidRPr="004938C2">
        <w:rPr>
          <w:rFonts w:cstheme="minorHAnsi"/>
        </w:rPr>
        <w:t xml:space="preserve">W przypadku, gdy Wykonawca polegać będzie na własnym potencjale </w:t>
      </w:r>
      <w:r w:rsidRPr="00815EDC">
        <w:rPr>
          <w:rFonts w:ascii="Calibri" w:hAnsi="Calibri" w:cs="Arial"/>
        </w:rPr>
        <w:t>osobowym</w:t>
      </w:r>
      <w:r w:rsidRPr="004938C2">
        <w:rPr>
          <w:rFonts w:cstheme="minorHAnsi"/>
        </w:rPr>
        <w:t>, tj. trenerach zatrudnionych</w:t>
      </w:r>
      <w:r>
        <w:rPr>
          <w:rFonts w:cstheme="minorHAnsi"/>
        </w:rPr>
        <w:t xml:space="preserve"> przez niego</w:t>
      </w:r>
      <w:r w:rsidRPr="004938C2">
        <w:rPr>
          <w:rFonts w:cstheme="minorHAnsi"/>
        </w:rPr>
        <w:t xml:space="preserve"> na umowę o pracę </w:t>
      </w:r>
      <w:r>
        <w:rPr>
          <w:rFonts w:cstheme="minorHAnsi"/>
        </w:rPr>
        <w:t>bądź z którymi ma on zawarte bezpośrednio innego rodzaju umowy np. o świadczenie usług, zlecenia itp.</w:t>
      </w:r>
      <w:r w:rsidR="00DE0234">
        <w:rPr>
          <w:rFonts w:cstheme="minorHAnsi"/>
        </w:rPr>
        <w:t>,</w:t>
      </w:r>
      <w:r w:rsidRPr="004938C2">
        <w:rPr>
          <w:rFonts w:cstheme="minorHAnsi"/>
        </w:rPr>
        <w:t xml:space="preserve"> wystarczające będzie przedłożenie dowodów potwierdzających, że wymienione </w:t>
      </w:r>
      <w:r>
        <w:rPr>
          <w:rFonts w:cstheme="minorHAnsi"/>
        </w:rPr>
        <w:t xml:space="preserve">w wykazie osób, zrealizowane </w:t>
      </w:r>
      <w:r w:rsidRPr="004938C2">
        <w:rPr>
          <w:rFonts w:cstheme="minorHAnsi"/>
        </w:rPr>
        <w:t xml:space="preserve">przez </w:t>
      </w:r>
      <w:r>
        <w:rPr>
          <w:rFonts w:cstheme="minorHAnsi"/>
        </w:rPr>
        <w:t xml:space="preserve">wskazanych tam </w:t>
      </w:r>
      <w:r w:rsidRPr="004938C2">
        <w:rPr>
          <w:rFonts w:cstheme="minorHAnsi"/>
        </w:rPr>
        <w:t>trenerów szkolen</w:t>
      </w:r>
      <w:r>
        <w:rPr>
          <w:rFonts w:cstheme="minorHAnsi"/>
        </w:rPr>
        <w:t>ia</w:t>
      </w:r>
      <w:r w:rsidRPr="004938C2">
        <w:rPr>
          <w:rFonts w:cstheme="minorHAnsi"/>
        </w:rPr>
        <w:t xml:space="preserve"> zostały wykonane należycie przez Wykonawcę</w:t>
      </w:r>
      <w:r>
        <w:rPr>
          <w:rFonts w:cstheme="minorHAnsi"/>
        </w:rPr>
        <w:t xml:space="preserve"> jako takiego (nie jest wymagane przedłożenie dowodów wskazujących na prawidłowe wykonanie tych usług przez same te osoby – jeśli wykonywały one te usługi na rzecz i w imieniu Wykonawcy)</w:t>
      </w:r>
      <w:r w:rsidRPr="004938C2">
        <w:rPr>
          <w:rFonts w:cstheme="minorHAnsi"/>
        </w:rPr>
        <w:t xml:space="preserve">. Natomiast w sytuacji, gdy Wykonawca dysponować będzie </w:t>
      </w:r>
      <w:r>
        <w:rPr>
          <w:rFonts w:cstheme="minorHAnsi"/>
        </w:rPr>
        <w:t xml:space="preserve">wskazanymi w wykazie </w:t>
      </w:r>
      <w:r w:rsidRPr="004938C2">
        <w:rPr>
          <w:rFonts w:cstheme="minorHAnsi"/>
        </w:rPr>
        <w:t>osobami na podstawie pisemnego zobowiązania innego podmiotu</w:t>
      </w:r>
      <w:r>
        <w:rPr>
          <w:rFonts w:cstheme="minorHAnsi"/>
        </w:rPr>
        <w:t>, który udostępni Wykonawcy osoby, którymi on sam (nie Wykonawca bezpośrednio) dysponuje –</w:t>
      </w:r>
      <w:r w:rsidRPr="004938C2">
        <w:rPr>
          <w:rFonts w:cstheme="minorHAnsi"/>
        </w:rPr>
        <w:t xml:space="preserve"> </w:t>
      </w:r>
      <w:r>
        <w:rPr>
          <w:rFonts w:cstheme="minorHAnsi"/>
        </w:rPr>
        <w:t xml:space="preserve">Wykonawca obowiązany jest przedłożyć wraz z wykazem osób </w:t>
      </w:r>
      <w:r w:rsidRPr="004938C2">
        <w:rPr>
          <w:rFonts w:cstheme="minorHAnsi"/>
        </w:rPr>
        <w:t xml:space="preserve">dowody potwierdzające, iż wymienione usługi szkoleniowe zostały wykonane należycie bezpośrednio </w:t>
      </w:r>
      <w:r>
        <w:rPr>
          <w:rFonts w:cstheme="minorHAnsi"/>
        </w:rPr>
        <w:t>przez wskazanych w wykazie</w:t>
      </w:r>
      <w:r w:rsidRPr="004938C2">
        <w:rPr>
          <w:rFonts w:cstheme="minorHAnsi"/>
        </w:rPr>
        <w:t xml:space="preserve"> trenera/ów.</w:t>
      </w:r>
      <w:r>
        <w:rPr>
          <w:rFonts w:cstheme="minorHAnsi"/>
        </w:rPr>
        <w:t xml:space="preserve"> </w:t>
      </w:r>
      <w:r w:rsidRPr="00BC3EB8">
        <w:rPr>
          <w:rFonts w:cstheme="minorHAnsi"/>
          <w:u w:val="single"/>
        </w:rPr>
        <w:t>Jednocześnie, w takim przypadku, Wykonawca powinien przedłożyć takie pisemne zobowiązanie ww. podmiotu, w którym wskaże on, jakie osoby udostępni on Wykonawcy, w jakim zakresie, na jaki okres oraz na jakiej podstawie</w:t>
      </w:r>
      <w:r>
        <w:rPr>
          <w:rFonts w:cstheme="minorHAnsi"/>
        </w:rPr>
        <w:t xml:space="preserve">. Zamawiający wymaga, żeby Wykonawca dysponował wskazanymi w wykazie osobami przez cały okres realizacji zamówienia. </w:t>
      </w:r>
      <w:bookmarkStart w:id="2" w:name="_Hlk104967949"/>
      <w:r>
        <w:rPr>
          <w:rFonts w:cstheme="minorHAnsi"/>
        </w:rPr>
        <w:t xml:space="preserve">Zmiana tych osób w toku realizacji </w:t>
      </w:r>
      <w:r>
        <w:rPr>
          <w:rFonts w:cstheme="minorHAnsi"/>
        </w:rPr>
        <w:lastRenderedPageBreak/>
        <w:t xml:space="preserve">Umowy może nastąpić wyłącznie po uprzednim zawiadomieniu Zamawiającego na nie później niż 2 dni przed jej wejściem w życie i akceptacji tej zmiany przez Zamawiającego i wyłącznie na osoby posiadające doświadczenie wymagane przez Zamawiającego w pkt 2 powyżej. Wraz z informacją o zmianie ww. osób, Wykonawca obowiązany jest przedłożyć Zamawiającemu nowy wykaz osób, zgodnie z załącznikiem nr </w:t>
      </w:r>
      <w:r w:rsidR="00DE0234">
        <w:rPr>
          <w:rFonts w:cstheme="minorHAnsi"/>
        </w:rPr>
        <w:t xml:space="preserve">3 </w:t>
      </w:r>
      <w:r>
        <w:rPr>
          <w:rFonts w:cstheme="minorHAnsi"/>
        </w:rPr>
        <w:t xml:space="preserve">do niniejszego Zapytania ofertowego, potwierdzający spełnianie wymogów Zamawiającego w tym zakresie oraz dołączone do niego dowody należytego wykonania usług przez wskazane w nim, nowe osoby. Zawiadomienie o zmianie osób skierowanych do realizacji zamówienia, jak i akceptacja tej zmiany przez Zamawiającego będą dokonywane za pośrednictwem poczty elektronicznej. </w:t>
      </w:r>
    </w:p>
    <w:p w14:paraId="2F479CA6" w14:textId="0BDB3F0D" w:rsidR="0039565D" w:rsidRPr="008578FD" w:rsidRDefault="0039565D" w:rsidP="00815EDC">
      <w:pPr>
        <w:numPr>
          <w:ilvl w:val="0"/>
          <w:numId w:val="50"/>
        </w:numPr>
        <w:spacing w:after="200" w:line="276" w:lineRule="auto"/>
        <w:ind w:left="709" w:hanging="502"/>
        <w:contextualSpacing/>
        <w:jc w:val="both"/>
        <w:rPr>
          <w:rFonts w:cstheme="minorHAnsi"/>
        </w:rPr>
      </w:pPr>
      <w:r w:rsidRPr="009B3B48">
        <w:rPr>
          <w:rFonts w:cstheme="minorHAnsi"/>
        </w:rPr>
        <w:t>Ocena spełniania warunków udziału w postępowaniu zostanie dokonana na podstawie dokumentów złożonych przez oferenta, na zasadzie SPEŁNIA/NIE SPEŁNIA.</w:t>
      </w:r>
    </w:p>
    <w:bookmarkEnd w:id="2"/>
    <w:p w14:paraId="68E652C9" w14:textId="77777777" w:rsidR="008578FD" w:rsidRDefault="008578FD" w:rsidP="00815EDC">
      <w:pPr>
        <w:spacing w:after="200" w:line="276" w:lineRule="auto"/>
        <w:ind w:left="709"/>
        <w:contextualSpacing/>
        <w:jc w:val="both"/>
        <w:rPr>
          <w:rFonts w:ascii="Calibri" w:hAnsi="Calibri" w:cs="Arial"/>
        </w:rPr>
      </w:pPr>
    </w:p>
    <w:p w14:paraId="6ABB22B7" w14:textId="1B707AB5" w:rsidR="008578FD" w:rsidRDefault="000B71C3" w:rsidP="00815EDC">
      <w:pPr>
        <w:pStyle w:val="Akapitzlist"/>
        <w:numPr>
          <w:ilvl w:val="0"/>
          <w:numId w:val="47"/>
        </w:numPr>
        <w:spacing w:line="276" w:lineRule="auto"/>
        <w:ind w:left="426" w:hanging="426"/>
        <w:jc w:val="both"/>
        <w:rPr>
          <w:rFonts w:cstheme="minorHAnsi"/>
          <w:b/>
          <w:bCs/>
        </w:rPr>
      </w:pPr>
      <w:r>
        <w:rPr>
          <w:rFonts w:cstheme="minorHAnsi"/>
          <w:b/>
          <w:bCs/>
        </w:rPr>
        <w:t>Wykluczenie Wykonawcy z</w:t>
      </w:r>
      <w:r w:rsidR="008578FD">
        <w:rPr>
          <w:rFonts w:cstheme="minorHAnsi"/>
          <w:b/>
          <w:bCs/>
        </w:rPr>
        <w:t xml:space="preserve"> postępowania</w:t>
      </w:r>
      <w:r w:rsidR="008578FD" w:rsidRPr="00012BC3">
        <w:rPr>
          <w:rFonts w:cstheme="minorHAnsi"/>
          <w:b/>
          <w:bCs/>
        </w:rPr>
        <w:t>:</w:t>
      </w:r>
    </w:p>
    <w:p w14:paraId="0BB0EEE0" w14:textId="77777777" w:rsidR="00053A64" w:rsidRDefault="00053A64" w:rsidP="00053A64">
      <w:pPr>
        <w:numPr>
          <w:ilvl w:val="0"/>
          <w:numId w:val="53"/>
        </w:numPr>
        <w:spacing w:after="0" w:line="276" w:lineRule="auto"/>
        <w:jc w:val="both"/>
        <w:rPr>
          <w:rFonts w:ascii="Calibri" w:hAnsi="Calibri" w:cs="Arial"/>
        </w:rPr>
      </w:pPr>
      <w:r w:rsidRPr="003F34E6">
        <w:rPr>
          <w:rFonts w:ascii="Calibri" w:hAnsi="Calibri" w:cs="Arial"/>
        </w:rPr>
        <w:t>O udzielenie zamówienia mogą ubiegać się Oferenci, którzy nie podlegają wykluczeniu z postępowania.</w:t>
      </w:r>
    </w:p>
    <w:p w14:paraId="1DC8B89B" w14:textId="77777777" w:rsidR="00053A64" w:rsidRPr="00450B54" w:rsidRDefault="00053A64" w:rsidP="00053A64">
      <w:pPr>
        <w:numPr>
          <w:ilvl w:val="0"/>
          <w:numId w:val="53"/>
        </w:numPr>
        <w:spacing w:after="0" w:line="276" w:lineRule="auto"/>
        <w:jc w:val="both"/>
        <w:rPr>
          <w:rFonts w:ascii="Calibri" w:hAnsi="Calibri" w:cs="Arial"/>
        </w:rPr>
      </w:pPr>
      <w:r>
        <w:rPr>
          <w:rFonts w:ascii="Calibri" w:hAnsi="Calibri" w:cs="Arial"/>
        </w:rPr>
        <w:t>Z</w:t>
      </w:r>
      <w:r w:rsidRPr="00450B54">
        <w:rPr>
          <w:rFonts w:ascii="Calibri" w:hAnsi="Calibri" w:cs="Arial"/>
        </w:rPr>
        <w:t xml:space="preserve"> postępowania, na podstawie art. 7 ust. 1 ustawy o szczególnych rozwiązaniach w zakresie przeciwdziałania wspieraniu agresji na Ukrainę oraz służących ochronie bezpieczeństwa narodowego (Dz. U. z 2022 r., poz. 835), wyklucza się:</w:t>
      </w:r>
    </w:p>
    <w:p w14:paraId="385ED2BF" w14:textId="77777777" w:rsidR="00053A64" w:rsidRPr="00450B54" w:rsidRDefault="00053A64" w:rsidP="00053A64">
      <w:pPr>
        <w:numPr>
          <w:ilvl w:val="0"/>
          <w:numId w:val="54"/>
        </w:numPr>
        <w:spacing w:after="0" w:line="276" w:lineRule="auto"/>
        <w:ind w:left="1276"/>
        <w:jc w:val="both"/>
        <w:rPr>
          <w:rFonts w:ascii="Calibri" w:hAnsi="Calibri" w:cs="Arial"/>
        </w:rPr>
      </w:pPr>
      <w:r w:rsidRPr="00450B54">
        <w:rPr>
          <w:rFonts w:ascii="Calibri" w:hAnsi="Calibri" w:cs="Arial"/>
        </w:rPr>
        <w:t xml:space="preserve">wykonawcę oraz uczestnika konkursu wymienionego w wykazach określonych w rozporządzeniu </w:t>
      </w:r>
      <w:hyperlink r:id="rId8" w:history="1">
        <w:r w:rsidRPr="00450B54">
          <w:rPr>
            <w:rFonts w:ascii="Calibri" w:hAnsi="Calibri" w:cs="Arial"/>
          </w:rPr>
          <w:t>765/2006</w:t>
        </w:r>
      </w:hyperlink>
      <w:r w:rsidRPr="00450B54">
        <w:rPr>
          <w:rFonts w:ascii="Calibri" w:hAnsi="Calibri" w:cs="Arial"/>
        </w:rPr>
        <w:t xml:space="preserve"> i rozporządzeniu </w:t>
      </w:r>
      <w:hyperlink r:id="rId9" w:history="1">
        <w:r w:rsidRPr="00450B54">
          <w:rPr>
            <w:rFonts w:ascii="Calibri" w:hAnsi="Calibri" w:cs="Arial"/>
          </w:rPr>
          <w:t>269/2014</w:t>
        </w:r>
      </w:hyperlink>
      <w:r w:rsidRPr="00450B54">
        <w:rPr>
          <w:rFonts w:ascii="Calibri" w:hAnsi="Calibri" w:cs="Arial"/>
        </w:rPr>
        <w:t xml:space="preserve"> albo wpisanego na listę na podstawie decyzji w sprawie wpisu na listę rozstrzygającej o zastosowaniu środka, o którym mowa w </w:t>
      </w:r>
      <w:hyperlink r:id="rId10" w:history="1">
        <w:r w:rsidRPr="00450B54">
          <w:rPr>
            <w:rFonts w:ascii="Calibri" w:hAnsi="Calibri" w:cs="Arial"/>
          </w:rPr>
          <w:t>art. 1 pkt 3</w:t>
        </w:r>
      </w:hyperlink>
      <w:r w:rsidRPr="00450B54">
        <w:rPr>
          <w:rFonts w:ascii="Calibri" w:hAnsi="Calibri" w:cs="Arial"/>
        </w:rPr>
        <w:t>;</w:t>
      </w:r>
    </w:p>
    <w:p w14:paraId="28C7CB52" w14:textId="77777777" w:rsidR="00053A64" w:rsidRPr="00450B54" w:rsidRDefault="00053A64" w:rsidP="00053A64">
      <w:pPr>
        <w:numPr>
          <w:ilvl w:val="0"/>
          <w:numId w:val="54"/>
        </w:numPr>
        <w:spacing w:after="0" w:line="276" w:lineRule="auto"/>
        <w:ind w:left="1276"/>
        <w:jc w:val="both"/>
        <w:rPr>
          <w:rFonts w:ascii="Calibri" w:hAnsi="Calibri" w:cs="Arial"/>
        </w:rPr>
      </w:pPr>
      <w:bookmarkStart w:id="3" w:name="mip63236840"/>
      <w:bookmarkEnd w:id="3"/>
      <w:r w:rsidRPr="00450B54">
        <w:rPr>
          <w:rFonts w:ascii="Calibri" w:hAnsi="Calibri" w:cs="Arial"/>
        </w:rPr>
        <w:t xml:space="preserve">wykonawcę oraz uczestnika konkursu, którego beneficjentem rzeczywistym w rozumieniu ustawy z dnia 1 marca 2018 r. o przeciwdziałaniu praniu pieniędzy oraz finansowaniu terroryzmu (Dz.U. z 2022 r. </w:t>
      </w:r>
      <w:hyperlink r:id="rId11" w:history="1">
        <w:r w:rsidRPr="00450B54">
          <w:rPr>
            <w:rFonts w:ascii="Calibri" w:hAnsi="Calibri" w:cs="Arial"/>
          </w:rPr>
          <w:t>poz. 593</w:t>
        </w:r>
      </w:hyperlink>
      <w:r w:rsidRPr="00450B54">
        <w:rPr>
          <w:rFonts w:ascii="Calibri" w:hAnsi="Calibri" w:cs="Arial"/>
        </w:rPr>
        <w:t xml:space="preserve"> i </w:t>
      </w:r>
      <w:hyperlink r:id="rId12" w:history="1">
        <w:r w:rsidRPr="00450B54">
          <w:rPr>
            <w:rFonts w:ascii="Calibri" w:hAnsi="Calibri" w:cs="Arial"/>
          </w:rPr>
          <w:t>655</w:t>
        </w:r>
      </w:hyperlink>
      <w:r w:rsidRPr="00450B54">
        <w:rPr>
          <w:rFonts w:ascii="Calibri" w:hAnsi="Calibri" w:cs="Arial"/>
        </w:rPr>
        <w:t xml:space="preserve">) jest osoba wymieniona w wykazach określonych w rozporządzeniu </w:t>
      </w:r>
      <w:hyperlink r:id="rId13" w:history="1">
        <w:r w:rsidRPr="00450B54">
          <w:rPr>
            <w:rFonts w:ascii="Calibri" w:hAnsi="Calibri" w:cs="Arial"/>
          </w:rPr>
          <w:t>765/2006</w:t>
        </w:r>
      </w:hyperlink>
      <w:r w:rsidRPr="00450B54">
        <w:rPr>
          <w:rFonts w:ascii="Calibri" w:hAnsi="Calibri" w:cs="Arial"/>
        </w:rPr>
        <w:t xml:space="preserve"> i rozporządzeniu </w:t>
      </w:r>
      <w:hyperlink r:id="rId14" w:history="1">
        <w:r w:rsidRPr="00450B54">
          <w:rPr>
            <w:rFonts w:ascii="Calibri" w:hAnsi="Calibri" w:cs="Arial"/>
          </w:rPr>
          <w:t>269/2014</w:t>
        </w:r>
      </w:hyperlink>
      <w:r w:rsidRPr="00450B54">
        <w:rPr>
          <w:rFonts w:ascii="Calibri" w:hAnsi="Calibri" w:cs="Arial"/>
        </w:rPr>
        <w:t xml:space="preserve"> albo wpisana na listę lub będąca takim beneficjentem rzeczywistym od dnia 24 lutego 2022 r., o ile została wpisana na listę na podstawie decyzji w sprawie wpisu na listę rozstrzygającej o zastosowaniu środka, o którym mowa w </w:t>
      </w:r>
      <w:hyperlink r:id="rId15" w:history="1">
        <w:r w:rsidRPr="00450B54">
          <w:rPr>
            <w:rFonts w:ascii="Calibri" w:hAnsi="Calibri" w:cs="Arial"/>
          </w:rPr>
          <w:t>art. 1 pkt 3</w:t>
        </w:r>
      </w:hyperlink>
      <w:r w:rsidRPr="00450B54">
        <w:rPr>
          <w:rFonts w:ascii="Calibri" w:hAnsi="Calibri" w:cs="Arial"/>
        </w:rPr>
        <w:t>;</w:t>
      </w:r>
    </w:p>
    <w:p w14:paraId="13CFCBC7" w14:textId="77777777" w:rsidR="00053A64" w:rsidRDefault="00053A64" w:rsidP="00053A64">
      <w:pPr>
        <w:numPr>
          <w:ilvl w:val="0"/>
          <w:numId w:val="54"/>
        </w:numPr>
        <w:spacing w:after="0" w:line="276" w:lineRule="auto"/>
        <w:ind w:left="1276"/>
        <w:jc w:val="both"/>
        <w:rPr>
          <w:rFonts w:ascii="Calibri" w:hAnsi="Calibri" w:cs="Arial"/>
        </w:rPr>
      </w:pPr>
      <w:bookmarkStart w:id="4" w:name="mip63236841"/>
      <w:bookmarkEnd w:id="4"/>
      <w:r w:rsidRPr="00450B54">
        <w:rPr>
          <w:rFonts w:ascii="Calibri" w:hAnsi="Calibri" w:cs="Arial"/>
        </w:rPr>
        <w:t xml:space="preserve">wykonawcę oraz uczestnika konkursu, którego jednostką dominującą w rozumieniu </w:t>
      </w:r>
      <w:hyperlink r:id="rId16" w:history="1">
        <w:r w:rsidRPr="00450B54">
          <w:rPr>
            <w:rFonts w:ascii="Calibri" w:hAnsi="Calibri" w:cs="Arial"/>
          </w:rPr>
          <w:t>art. 3 ust. 1 pkt 37</w:t>
        </w:r>
      </w:hyperlink>
      <w:r w:rsidRPr="00450B54">
        <w:rPr>
          <w:rFonts w:ascii="Calibri" w:hAnsi="Calibri" w:cs="Arial"/>
        </w:rPr>
        <w:t xml:space="preserve"> ustawy z dnia 29 września 1994 r. o rachunkowości (Dz.U. z 2021 r. </w:t>
      </w:r>
      <w:hyperlink r:id="rId17" w:history="1">
        <w:r w:rsidRPr="00450B54">
          <w:rPr>
            <w:rFonts w:ascii="Calibri" w:hAnsi="Calibri" w:cs="Arial"/>
          </w:rPr>
          <w:t>poz. 217</w:t>
        </w:r>
      </w:hyperlink>
      <w:r w:rsidRPr="00450B54">
        <w:rPr>
          <w:rFonts w:ascii="Calibri" w:hAnsi="Calibri" w:cs="Arial"/>
        </w:rPr>
        <w:t xml:space="preserve">, </w:t>
      </w:r>
      <w:hyperlink r:id="rId18" w:history="1">
        <w:r w:rsidRPr="00450B54">
          <w:rPr>
            <w:rFonts w:ascii="Calibri" w:hAnsi="Calibri" w:cs="Arial"/>
          </w:rPr>
          <w:t>2105</w:t>
        </w:r>
      </w:hyperlink>
      <w:r w:rsidRPr="00450B54">
        <w:rPr>
          <w:rFonts w:ascii="Calibri" w:hAnsi="Calibri" w:cs="Arial"/>
        </w:rPr>
        <w:t xml:space="preserve"> i </w:t>
      </w:r>
      <w:hyperlink r:id="rId19" w:history="1">
        <w:r w:rsidRPr="00450B54">
          <w:rPr>
            <w:rFonts w:ascii="Calibri" w:hAnsi="Calibri" w:cs="Arial"/>
          </w:rPr>
          <w:t>2106</w:t>
        </w:r>
      </w:hyperlink>
      <w:r w:rsidRPr="00450B54">
        <w:rPr>
          <w:rFonts w:ascii="Calibri" w:hAnsi="Calibri" w:cs="Arial"/>
        </w:rPr>
        <w:t xml:space="preserve">) jest podmiot wymieniony w wykazach określonych w rozporządzeniu </w:t>
      </w:r>
      <w:hyperlink r:id="rId20" w:history="1">
        <w:r w:rsidRPr="00450B54">
          <w:rPr>
            <w:rFonts w:ascii="Calibri" w:hAnsi="Calibri" w:cs="Arial"/>
          </w:rPr>
          <w:t>765/2006</w:t>
        </w:r>
      </w:hyperlink>
      <w:r w:rsidRPr="00450B54">
        <w:rPr>
          <w:rFonts w:ascii="Calibri" w:hAnsi="Calibri" w:cs="Arial"/>
        </w:rPr>
        <w:t xml:space="preserve"> i rozporządzeniu </w:t>
      </w:r>
      <w:hyperlink r:id="rId21" w:history="1">
        <w:r w:rsidRPr="00450B54">
          <w:rPr>
            <w:rFonts w:ascii="Calibri" w:hAnsi="Calibri" w:cs="Arial"/>
          </w:rPr>
          <w:t>269/2014</w:t>
        </w:r>
      </w:hyperlink>
      <w:r w:rsidRPr="00450B54">
        <w:rPr>
          <w:rFonts w:ascii="Calibri" w:hAnsi="Calibri" w:cs="Arial"/>
        </w:rPr>
        <w:t xml:space="preserve"> albo wpisany na listę lub będący taką jednostką dominującą od dnia 24 lutego 2022 r., o ile został wpisany na listę na podstawie decyzji w sprawie wpisu na listę rozstrzygającej o zastosowaniu środka, o którym mowa w </w:t>
      </w:r>
      <w:hyperlink r:id="rId22" w:history="1">
        <w:r w:rsidRPr="00450B54">
          <w:rPr>
            <w:rFonts w:ascii="Calibri" w:hAnsi="Calibri" w:cs="Arial"/>
          </w:rPr>
          <w:t>art. 1 pkt 3</w:t>
        </w:r>
      </w:hyperlink>
      <w:r>
        <w:rPr>
          <w:rFonts w:ascii="Calibri" w:hAnsi="Calibri" w:cs="Arial"/>
        </w:rPr>
        <w:t>.</w:t>
      </w:r>
    </w:p>
    <w:p w14:paraId="25C9539B" w14:textId="1BB37315" w:rsidR="00053A64" w:rsidRDefault="00053A64" w:rsidP="00053A64">
      <w:pPr>
        <w:numPr>
          <w:ilvl w:val="0"/>
          <w:numId w:val="53"/>
        </w:numPr>
        <w:spacing w:after="0" w:line="276" w:lineRule="auto"/>
        <w:jc w:val="both"/>
        <w:rPr>
          <w:rFonts w:ascii="Calibri" w:hAnsi="Calibri" w:cs="Arial"/>
        </w:rPr>
      </w:pPr>
      <w:r w:rsidRPr="00450B54">
        <w:rPr>
          <w:rFonts w:ascii="Calibri" w:hAnsi="Calibri" w:cs="Arial"/>
        </w:rPr>
        <w:t xml:space="preserve">W przypadku wykluczenia Wykonawcy na podstawie pkt 2 powyżej, Wykluczenie następuje na okres trwania okoliczności w nim wskazanych. </w:t>
      </w:r>
    </w:p>
    <w:p w14:paraId="6D3AF575" w14:textId="3B341BF4" w:rsidR="000B71C3" w:rsidRPr="006130E5" w:rsidRDefault="000B71C3" w:rsidP="000B71C3">
      <w:pPr>
        <w:numPr>
          <w:ilvl w:val="0"/>
          <w:numId w:val="53"/>
        </w:numPr>
        <w:spacing w:after="0" w:line="276" w:lineRule="auto"/>
        <w:jc w:val="both"/>
        <w:rPr>
          <w:rFonts w:ascii="Calibri" w:hAnsi="Calibri" w:cs="Arial"/>
        </w:rPr>
      </w:pPr>
      <w:r w:rsidRPr="003F34E6">
        <w:rPr>
          <w:rFonts w:ascii="Calibri" w:hAnsi="Calibri" w:cs="Arial"/>
        </w:rPr>
        <w:lastRenderedPageBreak/>
        <w:t>W celu potwierdzenia nie podlegania wykluczeniu</w:t>
      </w:r>
      <w:r>
        <w:rPr>
          <w:rFonts w:ascii="Calibri" w:hAnsi="Calibri" w:cs="Arial"/>
        </w:rPr>
        <w:t>, w odniesieniu do przesłanek, o których mowa w niniejszym pkt VII,</w:t>
      </w:r>
      <w:r w:rsidRPr="003F34E6">
        <w:rPr>
          <w:rFonts w:ascii="Calibri" w:hAnsi="Calibri" w:cs="Arial"/>
        </w:rPr>
        <w:t xml:space="preserve"> </w:t>
      </w:r>
      <w:r>
        <w:rPr>
          <w:rFonts w:ascii="Calibri" w:hAnsi="Calibri" w:cs="Arial"/>
        </w:rPr>
        <w:t>Wykonawca</w:t>
      </w:r>
      <w:r w:rsidRPr="003F34E6">
        <w:rPr>
          <w:rFonts w:ascii="Calibri" w:hAnsi="Calibri" w:cs="Arial"/>
        </w:rPr>
        <w:t xml:space="preserve"> składa oświadczenie na Formularzu Ofertowym </w:t>
      </w:r>
      <w:r w:rsidRPr="00144729">
        <w:rPr>
          <w:rFonts w:ascii="Calibri" w:hAnsi="Calibri" w:cs="Arial"/>
        </w:rPr>
        <w:t xml:space="preserve">(załącznik nr 1 do </w:t>
      </w:r>
      <w:r>
        <w:rPr>
          <w:rFonts w:ascii="Calibri" w:hAnsi="Calibri" w:cs="Arial"/>
        </w:rPr>
        <w:t>Z</w:t>
      </w:r>
      <w:r w:rsidRPr="00144729">
        <w:rPr>
          <w:rFonts w:ascii="Calibri" w:hAnsi="Calibri" w:cs="Arial"/>
        </w:rPr>
        <w:t>apytania ofertowego.)</w:t>
      </w:r>
    </w:p>
    <w:p w14:paraId="09E76F69" w14:textId="77777777" w:rsidR="000B71C3" w:rsidRPr="00450B54" w:rsidRDefault="000B71C3" w:rsidP="000B71C3">
      <w:pPr>
        <w:numPr>
          <w:ilvl w:val="0"/>
          <w:numId w:val="53"/>
        </w:numPr>
        <w:spacing w:after="0" w:line="276" w:lineRule="auto"/>
        <w:jc w:val="both"/>
        <w:rPr>
          <w:rFonts w:ascii="Calibri" w:hAnsi="Calibri" w:cs="Arial"/>
        </w:rPr>
      </w:pPr>
      <w:r w:rsidRPr="00450B54">
        <w:rPr>
          <w:rFonts w:ascii="Calibri" w:hAnsi="Calibri" w:cs="Arial"/>
        </w:rPr>
        <w:t xml:space="preserve">Ofertę złożoną przez Wykonawcę wykluczonego z postępowania odrzuca się. </w:t>
      </w:r>
    </w:p>
    <w:p w14:paraId="4E52A6C6" w14:textId="77777777" w:rsidR="000B71C3" w:rsidRPr="0002539E" w:rsidRDefault="000B71C3" w:rsidP="00815EDC">
      <w:pPr>
        <w:spacing w:after="0" w:line="276" w:lineRule="auto"/>
        <w:ind w:left="360"/>
        <w:jc w:val="both"/>
        <w:rPr>
          <w:rFonts w:ascii="Calibri" w:hAnsi="Calibri" w:cs="Arial"/>
        </w:rPr>
      </w:pPr>
    </w:p>
    <w:p w14:paraId="15F322CC" w14:textId="185971FF" w:rsidR="00053A64" w:rsidRPr="00815EDC" w:rsidRDefault="000B71C3" w:rsidP="00815EDC">
      <w:pPr>
        <w:pStyle w:val="Akapitzlist"/>
        <w:numPr>
          <w:ilvl w:val="0"/>
          <w:numId w:val="47"/>
        </w:numPr>
        <w:spacing w:line="276" w:lineRule="auto"/>
        <w:ind w:left="426" w:hanging="426"/>
        <w:jc w:val="both"/>
        <w:rPr>
          <w:rFonts w:cstheme="minorHAnsi"/>
          <w:b/>
          <w:bCs/>
        </w:rPr>
      </w:pPr>
      <w:r>
        <w:rPr>
          <w:rFonts w:cstheme="minorHAnsi"/>
          <w:b/>
          <w:bCs/>
        </w:rPr>
        <w:t>Zasady prowadzenia postępowania</w:t>
      </w:r>
      <w:r w:rsidRPr="00012BC3">
        <w:rPr>
          <w:rFonts w:cstheme="minorHAnsi"/>
          <w:b/>
          <w:bCs/>
        </w:rPr>
        <w:t>:</w:t>
      </w:r>
    </w:p>
    <w:p w14:paraId="7B0050C5" w14:textId="77777777" w:rsidR="007C3936" w:rsidRDefault="007C3936" w:rsidP="007C3936">
      <w:pPr>
        <w:numPr>
          <w:ilvl w:val="0"/>
          <w:numId w:val="55"/>
        </w:numPr>
        <w:spacing w:after="0" w:line="276" w:lineRule="auto"/>
        <w:jc w:val="both"/>
        <w:rPr>
          <w:rFonts w:ascii="Calibri" w:hAnsi="Calibri" w:cs="Arial"/>
        </w:rPr>
      </w:pPr>
      <w:r w:rsidRPr="00B26C31">
        <w:rPr>
          <w:rFonts w:ascii="Calibri" w:hAnsi="Calibri" w:cs="Arial"/>
        </w:rPr>
        <w:t>Wykonawca, który nie złoży wymaganych niniejszym ogłoszeniem dokumentów lub informacji, złożone dokumenty będą niekompletne lub będą zawierały błędy, zostanie 1 raz wezwany do ich złożenia</w:t>
      </w:r>
      <w:r>
        <w:rPr>
          <w:rFonts w:ascii="Calibri" w:hAnsi="Calibri" w:cs="Arial"/>
        </w:rPr>
        <w:t>, poprawienia lub uzupełnienia</w:t>
      </w:r>
      <w:r w:rsidRPr="00B26C31">
        <w:rPr>
          <w:rFonts w:ascii="Calibri" w:hAnsi="Calibri" w:cs="Arial"/>
        </w:rPr>
        <w:t xml:space="preserve"> w terminie wyznaczonym przez Zamawiającego. </w:t>
      </w:r>
    </w:p>
    <w:p w14:paraId="56279997" w14:textId="77777777" w:rsidR="007C3936" w:rsidRDefault="007C3936" w:rsidP="007C3936">
      <w:pPr>
        <w:numPr>
          <w:ilvl w:val="0"/>
          <w:numId w:val="55"/>
        </w:numPr>
        <w:spacing w:after="0" w:line="276" w:lineRule="auto"/>
        <w:jc w:val="both"/>
        <w:rPr>
          <w:rFonts w:ascii="Calibri" w:hAnsi="Calibri" w:cs="Arial"/>
        </w:rPr>
      </w:pPr>
      <w:r w:rsidRPr="00B26C31">
        <w:rPr>
          <w:rFonts w:ascii="Calibri" w:hAnsi="Calibri" w:cs="Arial"/>
        </w:rPr>
        <w:t xml:space="preserve">W przypadku, gdy złożone dokumenty będą niejasne lub będą budziły wątpliwości Zamawiającego, Wykonawca zostanie 1 raz wezwany do ich wyjaśnienia </w:t>
      </w:r>
      <w:r w:rsidRPr="00B26C31">
        <w:rPr>
          <w:rFonts w:ascii="Calibri" w:hAnsi="Calibri" w:cs="Arial"/>
        </w:rPr>
        <w:br/>
        <w:t xml:space="preserve">w terminie wyznaczonym przez Zamawiającego. </w:t>
      </w:r>
    </w:p>
    <w:p w14:paraId="483C1D2E" w14:textId="77777777" w:rsidR="007C3936" w:rsidRDefault="007C3936" w:rsidP="007C3936">
      <w:pPr>
        <w:numPr>
          <w:ilvl w:val="0"/>
          <w:numId w:val="55"/>
        </w:numPr>
        <w:spacing w:after="0" w:line="276" w:lineRule="auto"/>
        <w:jc w:val="both"/>
        <w:rPr>
          <w:rFonts w:ascii="Calibri" w:hAnsi="Calibri" w:cs="Arial"/>
        </w:rPr>
      </w:pPr>
      <w:r w:rsidRPr="00B26C31">
        <w:rPr>
          <w:rFonts w:ascii="Calibri" w:hAnsi="Calibri" w:cs="Arial"/>
        </w:rPr>
        <w:t>Brak złożenia</w:t>
      </w:r>
      <w:r>
        <w:rPr>
          <w:rFonts w:ascii="Calibri" w:hAnsi="Calibri" w:cs="Arial"/>
        </w:rPr>
        <w:t>, poprawienia lub uzupełnienia</w:t>
      </w:r>
      <w:r w:rsidRPr="00B26C31">
        <w:rPr>
          <w:rFonts w:ascii="Calibri" w:hAnsi="Calibri" w:cs="Arial"/>
        </w:rPr>
        <w:t xml:space="preserve"> dokumentów lub niewyjaśnienie wątpliwości Zamawiającego w wyznaczonym terminie lub będzie skutkował odrzuceniem oferty Wykonawcy.</w:t>
      </w:r>
    </w:p>
    <w:p w14:paraId="45385A0F" w14:textId="77777777" w:rsidR="007C3936" w:rsidRPr="00766152" w:rsidRDefault="007C3936" w:rsidP="007C3936">
      <w:pPr>
        <w:numPr>
          <w:ilvl w:val="0"/>
          <w:numId w:val="55"/>
        </w:numPr>
        <w:spacing w:after="0" w:line="276" w:lineRule="auto"/>
        <w:jc w:val="both"/>
        <w:rPr>
          <w:rFonts w:ascii="Calibri" w:hAnsi="Calibri" w:cs="Calibri"/>
        </w:rPr>
      </w:pPr>
      <w:r w:rsidRPr="00B26C31">
        <w:rPr>
          <w:rFonts w:ascii="Calibri" w:hAnsi="Calibri" w:cs="Calibri"/>
        </w:rPr>
        <w:t>Na wniosek Zamawiającego wybrany Wykonawca jest zobowiązany przedstawić Zamawiającemu oryginalne wersje dokumentów złożonych w kopiach - najpóźniej w dacie podpisania umowy.</w:t>
      </w:r>
    </w:p>
    <w:p w14:paraId="1DE3BDF4" w14:textId="77777777" w:rsidR="007C3936" w:rsidRDefault="007C3936" w:rsidP="007C3936">
      <w:pPr>
        <w:numPr>
          <w:ilvl w:val="0"/>
          <w:numId w:val="55"/>
        </w:numPr>
        <w:spacing w:after="0" w:line="276" w:lineRule="auto"/>
        <w:jc w:val="both"/>
        <w:rPr>
          <w:rFonts w:ascii="Calibri" w:hAnsi="Calibri" w:cs="Arial"/>
        </w:rPr>
      </w:pPr>
      <w:r w:rsidRPr="00B26C31">
        <w:rPr>
          <w:rFonts w:ascii="Calibri" w:hAnsi="Calibri" w:cs="Arial"/>
        </w:rPr>
        <w:t xml:space="preserve">Jeżeli jest to niezbędne do zapewnienia odpowiedniego przebiegu postępowania o udzielenie zamówienia, Zamawiający może na każdym etapie postępowania wezwać wykonawców do złożenia wszystkich lub niektórych oświadczeń lub dokumentów wymaganych na mocy niniejszego Zapytania, w szczególności potwierdzających, że Wykonawca spełnia warunki określone w niniejszym Zapytaniu, a jeżeli zachodzą uzasadnione podstawy do uznania, że złożone uprzednio oświadczenia lub dokumenty nie są już aktualne, do złożenia aktualnych oświadczeń lub dokumentów. </w:t>
      </w:r>
    </w:p>
    <w:p w14:paraId="44FAFE93" w14:textId="77777777" w:rsidR="007C3936" w:rsidRPr="00450B54" w:rsidRDefault="007C3936" w:rsidP="007C3936">
      <w:pPr>
        <w:numPr>
          <w:ilvl w:val="0"/>
          <w:numId w:val="55"/>
        </w:numPr>
        <w:spacing w:after="0" w:line="276" w:lineRule="auto"/>
        <w:jc w:val="both"/>
        <w:rPr>
          <w:rFonts w:ascii="Calibri" w:hAnsi="Calibri" w:cs="Arial"/>
        </w:rPr>
      </w:pPr>
      <w:r w:rsidRPr="00450B54">
        <w:rPr>
          <w:rFonts w:ascii="Calibri" w:hAnsi="Calibri" w:cs="Arial"/>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albo „WYCOFANIE”.</w:t>
      </w:r>
    </w:p>
    <w:p w14:paraId="6C052B6F" w14:textId="77777777" w:rsidR="007C3936" w:rsidRPr="00450B54" w:rsidRDefault="007C3936" w:rsidP="007C3936">
      <w:pPr>
        <w:numPr>
          <w:ilvl w:val="0"/>
          <w:numId w:val="55"/>
        </w:numPr>
        <w:spacing w:after="0" w:line="276" w:lineRule="auto"/>
        <w:jc w:val="both"/>
        <w:rPr>
          <w:rFonts w:ascii="Calibri" w:hAnsi="Calibri" w:cs="Arial"/>
        </w:rPr>
      </w:pPr>
      <w:r w:rsidRPr="00450B54">
        <w:rPr>
          <w:rFonts w:ascii="Calibri" w:hAnsi="Calibri" w:cs="Arial"/>
        </w:rPr>
        <w:t xml:space="preserve">W uzasadnionych przypadkach Zamawiający może, przed upływem terminu składania ofert, zmienić treść niniejszego Zapytania. Wyjaśnienia oraz zmiany treści niniejszego Zapytania, zostaną opublikowane niezwłocznie, w sposób, w jaki opublikowane zostało Zapytanie, a także przesłane do Wykonawców, którzy już złożyli swoje oferty. </w:t>
      </w:r>
    </w:p>
    <w:p w14:paraId="1D603FF5" w14:textId="77777777" w:rsidR="007C3936" w:rsidRPr="00450B54" w:rsidRDefault="007C3936" w:rsidP="007C3936">
      <w:pPr>
        <w:numPr>
          <w:ilvl w:val="0"/>
          <w:numId w:val="55"/>
        </w:numPr>
        <w:spacing w:after="0" w:line="276" w:lineRule="auto"/>
        <w:jc w:val="both"/>
        <w:rPr>
          <w:rFonts w:ascii="Calibri" w:hAnsi="Calibri" w:cs="Arial"/>
        </w:rPr>
      </w:pPr>
      <w:r w:rsidRPr="00450B54">
        <w:rPr>
          <w:rFonts w:ascii="Calibri" w:hAnsi="Calibri" w:cs="Arial"/>
        </w:rPr>
        <w:t>Zamawiający zastrzega sobie prawo niedokonania wyboru którejkolwiek oferty jak również nie zawarcia umowy z uprzednio wybranym Wykonawcą. W tej sytuacji Wykonawcy nie mają żadnych roszczeń wobec Wykonawcy. Jakiekolwiek roszczenia Wykonawcy względem Zamawiającego mogą wynikać wyłącznie z podpisanej umowy.</w:t>
      </w:r>
    </w:p>
    <w:p w14:paraId="10824C95" w14:textId="77777777" w:rsidR="007C3936" w:rsidRPr="00450B54" w:rsidRDefault="007C3936" w:rsidP="007C3936">
      <w:pPr>
        <w:numPr>
          <w:ilvl w:val="0"/>
          <w:numId w:val="55"/>
        </w:numPr>
        <w:spacing w:after="0" w:line="276" w:lineRule="auto"/>
        <w:jc w:val="both"/>
        <w:rPr>
          <w:rFonts w:ascii="Calibri" w:hAnsi="Calibri" w:cs="Arial"/>
        </w:rPr>
      </w:pPr>
      <w:r w:rsidRPr="00450B54">
        <w:rPr>
          <w:rFonts w:ascii="Calibri" w:hAnsi="Calibri" w:cs="Arial"/>
        </w:rPr>
        <w:t xml:space="preserve">Zamawiający zastrzega sobie prawo przedłużenia terminu składania ofert względem terminu wskazanego w niniejszym Zapytaniu, o czym poinformuje w </w:t>
      </w:r>
      <w:r w:rsidRPr="00450B54">
        <w:rPr>
          <w:rFonts w:ascii="Calibri" w:hAnsi="Calibri" w:cs="Arial"/>
        </w:rPr>
        <w:lastRenderedPageBreak/>
        <w:t xml:space="preserve">sposób, w jaki zostało udostępnione niniejsze Zapytanie ofertowe, a także przesłane do Wykonawców, którzy już złożyli swoje oferty. </w:t>
      </w:r>
    </w:p>
    <w:p w14:paraId="71C0BAE8" w14:textId="77777777" w:rsidR="007C3936" w:rsidRPr="00450B54" w:rsidRDefault="007C3936" w:rsidP="007C3936">
      <w:pPr>
        <w:numPr>
          <w:ilvl w:val="0"/>
          <w:numId w:val="55"/>
        </w:numPr>
        <w:spacing w:after="0" w:line="276" w:lineRule="auto"/>
        <w:jc w:val="both"/>
        <w:rPr>
          <w:rFonts w:ascii="Calibri" w:hAnsi="Calibri" w:cs="Arial"/>
        </w:rPr>
      </w:pPr>
      <w:r w:rsidRPr="00450B54">
        <w:rPr>
          <w:rFonts w:ascii="Calibri" w:hAnsi="Calibri" w:cs="Arial"/>
        </w:rPr>
        <w:t>Zamawiający unieważnia postępowanie, jeżeli:</w:t>
      </w:r>
    </w:p>
    <w:p w14:paraId="09CF3AC4" w14:textId="77777777" w:rsidR="007C3936" w:rsidRPr="00450B54" w:rsidRDefault="007C3936" w:rsidP="007C3936">
      <w:pPr>
        <w:numPr>
          <w:ilvl w:val="0"/>
          <w:numId w:val="56"/>
        </w:numPr>
        <w:spacing w:after="0" w:line="276" w:lineRule="auto"/>
        <w:ind w:left="993"/>
        <w:jc w:val="both"/>
        <w:rPr>
          <w:rFonts w:ascii="Calibri" w:hAnsi="Calibri" w:cs="Arial"/>
        </w:rPr>
      </w:pPr>
      <w:r w:rsidRPr="00450B54">
        <w:rPr>
          <w:rFonts w:ascii="Calibri" w:hAnsi="Calibri" w:cs="Arial"/>
        </w:rPr>
        <w:t>nie złożono żadnej oferty niepodlegającej odrzuceniu lub nie wpłynęła żadna oferta;</w:t>
      </w:r>
    </w:p>
    <w:p w14:paraId="6E0E14A4" w14:textId="77777777" w:rsidR="007C3936" w:rsidRPr="00450B54" w:rsidRDefault="007C3936" w:rsidP="007C3936">
      <w:pPr>
        <w:numPr>
          <w:ilvl w:val="0"/>
          <w:numId w:val="56"/>
        </w:numPr>
        <w:spacing w:after="0" w:line="276" w:lineRule="auto"/>
        <w:ind w:left="993"/>
        <w:jc w:val="both"/>
        <w:rPr>
          <w:rFonts w:ascii="Calibri" w:hAnsi="Calibri" w:cs="Arial"/>
        </w:rPr>
      </w:pPr>
      <w:r w:rsidRPr="00450B54">
        <w:rPr>
          <w:rFonts w:ascii="Calibri" w:hAnsi="Calibri" w:cs="Arial"/>
        </w:rPr>
        <w:t>cena najkorzystniejszej oferty przewyższa kwotę, którą Zamawiający zamierza przeznaczyć na sfinansowanie zamówienia, chyba że Zamawiający może zwiększyć tę kwotę do ceny najkorzystniejszej oferty;</w:t>
      </w:r>
    </w:p>
    <w:p w14:paraId="2D3AD48F" w14:textId="77777777" w:rsidR="007C3936" w:rsidRDefault="007C3936" w:rsidP="007C3936">
      <w:pPr>
        <w:numPr>
          <w:ilvl w:val="0"/>
          <w:numId w:val="56"/>
        </w:numPr>
        <w:spacing w:after="0" w:line="276" w:lineRule="auto"/>
        <w:ind w:left="993"/>
        <w:jc w:val="both"/>
        <w:rPr>
          <w:rFonts w:ascii="Calibri" w:hAnsi="Calibri" w:cs="Arial"/>
        </w:rPr>
      </w:pPr>
      <w:r w:rsidRPr="00450B54">
        <w:rPr>
          <w:rFonts w:ascii="Calibri" w:hAnsi="Calibri" w:cs="Arial"/>
        </w:rPr>
        <w:t>wystąpiła istotna zmiana okoliczności powodująca, że prowadzenie postępowania lub wykonanie zamówienia nie leży w interesie publicznym lub Zamawiającego, czego nie można było wcześniej przewidzieć</w:t>
      </w:r>
      <w:r>
        <w:rPr>
          <w:rFonts w:ascii="Calibri" w:hAnsi="Calibri" w:cs="Arial"/>
        </w:rPr>
        <w:t>.</w:t>
      </w:r>
    </w:p>
    <w:p w14:paraId="44F94AE4" w14:textId="77777777" w:rsidR="007C3936" w:rsidRPr="00E07459" w:rsidRDefault="007C3936" w:rsidP="007C3936">
      <w:pPr>
        <w:numPr>
          <w:ilvl w:val="0"/>
          <w:numId w:val="55"/>
        </w:numPr>
        <w:spacing w:after="0" w:line="276" w:lineRule="auto"/>
        <w:jc w:val="both"/>
        <w:rPr>
          <w:rFonts w:ascii="Calibri" w:hAnsi="Calibri" w:cs="Arial"/>
        </w:rPr>
      </w:pPr>
      <w:r w:rsidRPr="00450B54">
        <w:rPr>
          <w:rFonts w:ascii="Calibri" w:hAnsi="Calibri" w:cs="Arial"/>
        </w:rPr>
        <w:t>Zamawiający zastrzega sobie możliwość odstąpienia od wyboru wykonawcy lub podpisania umowy z wybranym wykonawcą bez podawania przyczyn. W przypadku złożenia mniej niż dwóch ważnych ofert, zamawiający zastrzega sobie możliwość zawarcia umowy z wykonawcą który złożył jedyną ważną ofertę.</w:t>
      </w:r>
    </w:p>
    <w:p w14:paraId="3DC0C3B1" w14:textId="77777777" w:rsidR="00886F53" w:rsidRPr="00F57B30" w:rsidRDefault="00886F53" w:rsidP="00411A98">
      <w:pPr>
        <w:pStyle w:val="Akapitzlist"/>
        <w:spacing w:line="276" w:lineRule="auto"/>
        <w:ind w:left="1211"/>
        <w:jc w:val="both"/>
        <w:rPr>
          <w:rFonts w:cstheme="minorHAnsi"/>
        </w:rPr>
      </w:pPr>
    </w:p>
    <w:p w14:paraId="187A499C" w14:textId="4ACEA257" w:rsidR="00700DE6" w:rsidRDefault="00700DE6" w:rsidP="00EE37A7">
      <w:pPr>
        <w:pStyle w:val="Akapitzlist"/>
        <w:spacing w:line="276" w:lineRule="auto"/>
        <w:ind w:left="1068"/>
        <w:jc w:val="both"/>
        <w:rPr>
          <w:rFonts w:cstheme="minorHAnsi"/>
        </w:rPr>
      </w:pPr>
    </w:p>
    <w:p w14:paraId="30EE3404" w14:textId="77777777" w:rsidR="006857D2" w:rsidRPr="00F57B30" w:rsidRDefault="006857D2" w:rsidP="00815EDC">
      <w:pPr>
        <w:pStyle w:val="Akapitzlist"/>
        <w:spacing w:line="276" w:lineRule="auto"/>
        <w:ind w:left="1068"/>
        <w:jc w:val="both"/>
        <w:rPr>
          <w:rFonts w:cstheme="minorHAnsi"/>
        </w:rPr>
      </w:pPr>
    </w:p>
    <w:p w14:paraId="77FB2D57" w14:textId="28950F5F" w:rsidR="00700DE6" w:rsidRPr="006857D2" w:rsidRDefault="00956137" w:rsidP="00815EDC">
      <w:pPr>
        <w:pStyle w:val="Akapitzlist"/>
        <w:numPr>
          <w:ilvl w:val="0"/>
          <w:numId w:val="47"/>
        </w:numPr>
        <w:spacing w:line="276" w:lineRule="auto"/>
        <w:ind w:left="426" w:hanging="426"/>
        <w:jc w:val="both"/>
        <w:rPr>
          <w:rFonts w:cstheme="minorHAnsi"/>
        </w:rPr>
      </w:pPr>
      <w:r w:rsidRPr="00815EDC">
        <w:rPr>
          <w:rFonts w:cstheme="minorHAnsi"/>
          <w:b/>
          <w:bCs/>
        </w:rPr>
        <w:t>Kryteria oceny ofert</w:t>
      </w:r>
      <w:r w:rsidR="00700DE6" w:rsidRPr="006857D2">
        <w:rPr>
          <w:rFonts w:cstheme="minorHAnsi"/>
        </w:rPr>
        <w:t xml:space="preserve">  </w:t>
      </w:r>
    </w:p>
    <w:p w14:paraId="0860B135" w14:textId="797B872D" w:rsidR="00700DE6" w:rsidRPr="00962024" w:rsidRDefault="00700DE6" w:rsidP="00BD723D">
      <w:pPr>
        <w:pStyle w:val="Akapitzlist"/>
        <w:numPr>
          <w:ilvl w:val="0"/>
          <w:numId w:val="18"/>
        </w:numPr>
        <w:spacing w:line="276" w:lineRule="auto"/>
        <w:ind w:left="851" w:hanging="425"/>
        <w:jc w:val="both"/>
        <w:rPr>
          <w:rFonts w:cstheme="minorHAnsi"/>
        </w:rPr>
      </w:pPr>
      <w:r w:rsidRPr="00962024">
        <w:rPr>
          <w:rFonts w:cstheme="minorHAnsi"/>
        </w:rPr>
        <w:t xml:space="preserve">Oferty </w:t>
      </w:r>
      <w:r w:rsidR="006857D2">
        <w:rPr>
          <w:rFonts w:ascii="Calibri" w:hAnsi="Calibri" w:cs="Arial"/>
        </w:rPr>
        <w:t>niepodlegające odrzuceniu</w:t>
      </w:r>
      <w:r w:rsidR="006857D2" w:rsidRPr="003F34E6">
        <w:rPr>
          <w:rFonts w:ascii="Calibri" w:hAnsi="Calibri" w:cs="Arial"/>
        </w:rPr>
        <w:t xml:space="preserve"> </w:t>
      </w:r>
      <w:r w:rsidRPr="00962024">
        <w:rPr>
          <w:rFonts w:cstheme="minorHAnsi"/>
        </w:rPr>
        <w:t xml:space="preserve">będą podlegać dalszej ocenie zgodnie </w:t>
      </w:r>
      <w:r w:rsidR="00182552" w:rsidRPr="00962024">
        <w:rPr>
          <w:rFonts w:cstheme="minorHAnsi"/>
        </w:rPr>
        <w:br/>
      </w:r>
      <w:r w:rsidRPr="00962024">
        <w:rPr>
          <w:rFonts w:cstheme="minorHAnsi"/>
        </w:rPr>
        <w:t>z poniższym kryterium:</w:t>
      </w:r>
    </w:p>
    <w:p w14:paraId="09D18B01" w14:textId="63DFBEB7" w:rsidR="00700DE6" w:rsidRPr="00234FD1" w:rsidRDefault="00700DE6" w:rsidP="00CE7EBB">
      <w:pPr>
        <w:spacing w:line="276" w:lineRule="auto"/>
        <w:ind w:left="1276" w:hanging="425"/>
        <w:jc w:val="both"/>
        <w:rPr>
          <w:rFonts w:cstheme="minorHAnsi"/>
          <w:color w:val="FF0000"/>
        </w:rPr>
      </w:pPr>
      <w:r w:rsidRPr="00CE7EBB">
        <w:rPr>
          <w:rFonts w:cstheme="minorHAnsi"/>
          <w:b/>
          <w:bCs/>
        </w:rPr>
        <w:t xml:space="preserve">Cena </w:t>
      </w:r>
      <w:r w:rsidR="006857D2" w:rsidRPr="00CE7EBB">
        <w:rPr>
          <w:rFonts w:cstheme="minorHAnsi"/>
          <w:b/>
          <w:bCs/>
        </w:rPr>
        <w:t xml:space="preserve">brutto </w:t>
      </w:r>
      <w:r w:rsidRPr="00CE7EBB">
        <w:rPr>
          <w:rFonts w:cstheme="minorHAnsi"/>
          <w:b/>
          <w:bCs/>
        </w:rPr>
        <w:t>oferty</w:t>
      </w:r>
      <w:r w:rsidR="0074023D" w:rsidRPr="00CE7EBB">
        <w:rPr>
          <w:rFonts w:cstheme="minorHAnsi"/>
          <w:b/>
          <w:bCs/>
        </w:rPr>
        <w:t xml:space="preserve"> </w:t>
      </w:r>
      <w:r w:rsidRPr="00CE7EBB">
        <w:rPr>
          <w:rFonts w:cstheme="minorHAnsi"/>
          <w:b/>
          <w:bCs/>
        </w:rPr>
        <w:t>-</w:t>
      </w:r>
      <w:r w:rsidR="0074023D" w:rsidRPr="00CE7EBB">
        <w:rPr>
          <w:rFonts w:cstheme="minorHAnsi"/>
          <w:b/>
          <w:bCs/>
        </w:rPr>
        <w:t xml:space="preserve"> </w:t>
      </w:r>
      <w:r w:rsidRPr="00CE7EBB">
        <w:rPr>
          <w:rFonts w:cstheme="minorHAnsi"/>
          <w:b/>
          <w:bCs/>
        </w:rPr>
        <w:t>waga kryterium</w:t>
      </w:r>
      <w:r w:rsidR="0074023D" w:rsidRPr="00CE7EBB">
        <w:rPr>
          <w:rFonts w:cstheme="minorHAnsi"/>
          <w:b/>
          <w:bCs/>
        </w:rPr>
        <w:t>:</w:t>
      </w:r>
      <w:r w:rsidRPr="00CE7EBB">
        <w:rPr>
          <w:rFonts w:cstheme="minorHAnsi"/>
          <w:b/>
          <w:bCs/>
        </w:rPr>
        <w:t xml:space="preserve"> 100 %</w:t>
      </w:r>
    </w:p>
    <w:p w14:paraId="7B049880" w14:textId="7A7DFF7F" w:rsidR="006857D2" w:rsidRPr="00815EDC" w:rsidRDefault="006857D2" w:rsidP="00815EDC">
      <w:pPr>
        <w:pStyle w:val="Akapitzlist"/>
        <w:numPr>
          <w:ilvl w:val="0"/>
          <w:numId w:val="18"/>
        </w:numPr>
        <w:spacing w:line="276" w:lineRule="auto"/>
        <w:ind w:left="851" w:hanging="425"/>
        <w:jc w:val="both"/>
        <w:rPr>
          <w:rFonts w:ascii="Calibri" w:hAnsi="Calibri" w:cs="Arial"/>
        </w:rPr>
      </w:pPr>
      <w:r w:rsidRPr="00815EDC">
        <w:rPr>
          <w:rFonts w:cstheme="minorHAnsi"/>
        </w:rPr>
        <w:t>Punkty</w:t>
      </w:r>
      <w:r w:rsidRPr="003F34E6">
        <w:rPr>
          <w:rFonts w:ascii="Calibri" w:hAnsi="Calibri" w:cs="Arial"/>
        </w:rPr>
        <w:t xml:space="preserve"> w ramach kryterium „Cena </w:t>
      </w:r>
      <w:r>
        <w:rPr>
          <w:rFonts w:ascii="Calibri" w:hAnsi="Calibri" w:cs="Arial"/>
        </w:rPr>
        <w:t>brutto</w:t>
      </w:r>
      <w:r w:rsidRPr="003F34E6">
        <w:rPr>
          <w:rFonts w:ascii="Calibri" w:hAnsi="Calibri" w:cs="Arial"/>
        </w:rPr>
        <w:t xml:space="preserve"> oferty" zostaną wyliczone zgodnie z poniższym wzorem:</w:t>
      </w:r>
    </w:p>
    <w:p w14:paraId="1D74B0AD" w14:textId="1B20633B" w:rsidR="006857D2" w:rsidRPr="003F34E6" w:rsidRDefault="006857D2" w:rsidP="006857D2">
      <w:pPr>
        <w:spacing w:line="276" w:lineRule="auto"/>
        <w:ind w:left="709"/>
        <w:jc w:val="both"/>
        <w:rPr>
          <w:rFonts w:ascii="Calibri" w:hAnsi="Calibri" w:cs="Arial"/>
        </w:rPr>
      </w:pPr>
      <w:r w:rsidRPr="003F34E6">
        <w:rPr>
          <w:rFonts w:ascii="Calibri" w:hAnsi="Calibri" w:cs="Arial"/>
        </w:rPr>
        <w:t>C = [W1/W2]*100 punktów</w:t>
      </w:r>
    </w:p>
    <w:p w14:paraId="20AAAC0D" w14:textId="77777777" w:rsidR="006857D2" w:rsidRPr="003F34E6" w:rsidRDefault="006857D2" w:rsidP="006857D2">
      <w:pPr>
        <w:spacing w:line="276" w:lineRule="auto"/>
        <w:ind w:left="709"/>
        <w:jc w:val="both"/>
        <w:rPr>
          <w:rFonts w:ascii="Calibri" w:hAnsi="Calibri" w:cs="Arial"/>
        </w:rPr>
      </w:pPr>
      <w:r w:rsidRPr="003F34E6">
        <w:rPr>
          <w:rFonts w:ascii="Calibri" w:hAnsi="Calibri" w:cs="Arial"/>
        </w:rPr>
        <w:t>gdzie:</w:t>
      </w:r>
    </w:p>
    <w:p w14:paraId="4E9721F9" w14:textId="77777777" w:rsidR="006857D2" w:rsidRPr="003F34E6" w:rsidRDefault="006857D2" w:rsidP="006857D2">
      <w:pPr>
        <w:spacing w:line="276" w:lineRule="auto"/>
        <w:ind w:left="709"/>
        <w:jc w:val="both"/>
        <w:rPr>
          <w:rFonts w:ascii="Calibri" w:hAnsi="Calibri" w:cs="Arial"/>
        </w:rPr>
      </w:pPr>
      <w:r w:rsidRPr="003F34E6">
        <w:rPr>
          <w:rFonts w:ascii="Calibri" w:hAnsi="Calibri" w:cs="Arial"/>
        </w:rPr>
        <w:t xml:space="preserve">C -ilość punktów przyznanych danej ofercie w kryterium „cena </w:t>
      </w:r>
      <w:r>
        <w:rPr>
          <w:rFonts w:ascii="Calibri" w:hAnsi="Calibri" w:cs="Arial"/>
        </w:rPr>
        <w:t>brutto</w:t>
      </w:r>
      <w:r w:rsidRPr="003F34E6">
        <w:rPr>
          <w:rFonts w:ascii="Calibri" w:hAnsi="Calibri" w:cs="Arial"/>
        </w:rPr>
        <w:t xml:space="preserve"> oferty"</w:t>
      </w:r>
    </w:p>
    <w:p w14:paraId="16FF3097" w14:textId="77777777" w:rsidR="006857D2" w:rsidRDefault="006857D2" w:rsidP="006857D2">
      <w:pPr>
        <w:spacing w:line="276" w:lineRule="auto"/>
        <w:ind w:left="709"/>
        <w:jc w:val="both"/>
        <w:rPr>
          <w:rFonts w:ascii="Calibri" w:hAnsi="Calibri" w:cs="Arial"/>
        </w:rPr>
      </w:pPr>
      <w:r w:rsidRPr="003F34E6">
        <w:rPr>
          <w:rFonts w:ascii="Calibri" w:hAnsi="Calibri" w:cs="Arial"/>
        </w:rPr>
        <w:t>W1 -wartość oferty najtańszej (</w:t>
      </w:r>
      <w:r>
        <w:rPr>
          <w:rFonts w:ascii="Calibri" w:hAnsi="Calibri" w:cs="Arial"/>
        </w:rPr>
        <w:t>bru</w:t>
      </w:r>
      <w:r w:rsidRPr="003F34E6">
        <w:rPr>
          <w:rFonts w:ascii="Calibri" w:hAnsi="Calibri" w:cs="Arial"/>
        </w:rPr>
        <w:t>tto w PLN)</w:t>
      </w:r>
    </w:p>
    <w:p w14:paraId="56F7D03E" w14:textId="77777777" w:rsidR="006857D2" w:rsidRDefault="006857D2" w:rsidP="006857D2">
      <w:pPr>
        <w:spacing w:line="276" w:lineRule="auto"/>
        <w:ind w:left="709"/>
        <w:jc w:val="both"/>
        <w:rPr>
          <w:rFonts w:ascii="Calibri" w:hAnsi="Calibri" w:cs="Arial"/>
        </w:rPr>
      </w:pPr>
      <w:r w:rsidRPr="003F34E6">
        <w:rPr>
          <w:rFonts w:ascii="Calibri" w:hAnsi="Calibri" w:cs="Arial"/>
        </w:rPr>
        <w:t>W2 -wartość oferty badanej (</w:t>
      </w:r>
      <w:r>
        <w:rPr>
          <w:rFonts w:ascii="Calibri" w:hAnsi="Calibri" w:cs="Arial"/>
        </w:rPr>
        <w:t>brutto</w:t>
      </w:r>
      <w:r w:rsidRPr="003F34E6">
        <w:rPr>
          <w:rFonts w:ascii="Calibri" w:hAnsi="Calibri" w:cs="Arial"/>
        </w:rPr>
        <w:t xml:space="preserve"> w PLN)</w:t>
      </w:r>
    </w:p>
    <w:p w14:paraId="5CEE3EC9" w14:textId="0D4A5C2F" w:rsidR="00FA1DBA" w:rsidRPr="00FA1DBA" w:rsidRDefault="00FA1DBA" w:rsidP="00FA1DBA">
      <w:pPr>
        <w:pStyle w:val="Akapitzlist"/>
        <w:numPr>
          <w:ilvl w:val="0"/>
          <w:numId w:val="18"/>
        </w:numPr>
        <w:spacing w:line="276" w:lineRule="auto"/>
        <w:ind w:left="851" w:hanging="425"/>
        <w:jc w:val="both"/>
        <w:rPr>
          <w:rFonts w:cstheme="minorHAnsi"/>
        </w:rPr>
      </w:pPr>
      <w:r w:rsidRPr="00815EDC">
        <w:rPr>
          <w:rFonts w:cstheme="minorHAnsi"/>
        </w:rPr>
        <w:t>Zamawiający informuje, że zgodnie z art. 43 ust. 1 pkt 29 lit. c  ustawy z dnia 11 marca 2004 r. o podatku od towarów i usług (</w:t>
      </w:r>
      <w:proofErr w:type="spellStart"/>
      <w:r w:rsidRPr="00815EDC">
        <w:rPr>
          <w:rFonts w:cstheme="minorHAnsi"/>
        </w:rPr>
        <w:t>t.j</w:t>
      </w:r>
      <w:proofErr w:type="spellEnd"/>
      <w:r w:rsidRPr="00815EDC">
        <w:rPr>
          <w:rFonts w:cstheme="minorHAnsi"/>
        </w:rPr>
        <w:t>. Dz. U. z 2022 r. poz. 931) usługi objęte przedmiotem niniejszego Zapytania ofertowego podlegają zwolnieniu z VAT</w:t>
      </w:r>
      <w:r w:rsidR="000D700B">
        <w:rPr>
          <w:rFonts w:cstheme="minorHAnsi"/>
        </w:rPr>
        <w:t>. W związku z tym, w przypadku niniejszego zamówienia cena netto = cena brutto.</w:t>
      </w:r>
    </w:p>
    <w:p w14:paraId="2079B5B0" w14:textId="332F1377" w:rsidR="00700DE6" w:rsidRDefault="00700DE6" w:rsidP="00815EDC">
      <w:pPr>
        <w:pStyle w:val="Akapitzlist"/>
        <w:numPr>
          <w:ilvl w:val="0"/>
          <w:numId w:val="18"/>
        </w:numPr>
        <w:spacing w:after="0" w:line="276" w:lineRule="auto"/>
        <w:ind w:left="851" w:hanging="425"/>
        <w:jc w:val="both"/>
        <w:rPr>
          <w:rFonts w:cstheme="minorHAnsi"/>
        </w:rPr>
      </w:pPr>
      <w:r w:rsidRPr="00F57B30">
        <w:rPr>
          <w:rFonts w:cstheme="minorHAnsi"/>
        </w:rPr>
        <w:t>Punkty będą liczone z dokładnością do dwóch miejsc po przecinku, stosując powszechne zasady zaokrąglania.</w:t>
      </w:r>
    </w:p>
    <w:p w14:paraId="300A8417" w14:textId="1702E1C6" w:rsidR="000D700B" w:rsidRPr="000D700B" w:rsidRDefault="000D700B" w:rsidP="000D700B">
      <w:pPr>
        <w:pStyle w:val="Akapitzlist"/>
        <w:numPr>
          <w:ilvl w:val="0"/>
          <w:numId w:val="18"/>
        </w:numPr>
        <w:spacing w:line="276" w:lineRule="auto"/>
        <w:ind w:left="851" w:hanging="425"/>
        <w:jc w:val="both"/>
        <w:rPr>
          <w:rFonts w:cstheme="minorHAnsi"/>
        </w:rPr>
      </w:pPr>
      <w:r w:rsidRPr="00815EDC">
        <w:rPr>
          <w:rFonts w:cstheme="minorHAnsi"/>
        </w:rPr>
        <w:t xml:space="preserve">Wykonawca może uzyskać maksymalnie 100 punktów. </w:t>
      </w:r>
    </w:p>
    <w:p w14:paraId="258DB423" w14:textId="77777777" w:rsidR="000D700B" w:rsidRPr="00815EDC" w:rsidRDefault="000D700B" w:rsidP="00815EDC">
      <w:pPr>
        <w:pStyle w:val="Akapitzlist"/>
        <w:numPr>
          <w:ilvl w:val="0"/>
          <w:numId w:val="18"/>
        </w:numPr>
        <w:spacing w:line="276" w:lineRule="auto"/>
        <w:ind w:left="851" w:hanging="425"/>
        <w:jc w:val="both"/>
        <w:rPr>
          <w:rFonts w:cstheme="minorHAnsi"/>
        </w:rPr>
      </w:pPr>
      <w:r w:rsidRPr="00815EDC">
        <w:rPr>
          <w:rFonts w:cstheme="minorHAnsi"/>
        </w:rPr>
        <w:t xml:space="preserve">Ceną brutto oferty będzie cena całkowita brutto za realizację zamówienia w pełnym zakresie określonym w niniejszym Zapytaniu ofertowym wskazana przez Wykonawcę w Formularzu ofertowym. </w:t>
      </w:r>
    </w:p>
    <w:p w14:paraId="48446A32" w14:textId="33015A6C" w:rsidR="000D700B" w:rsidRPr="00815EDC" w:rsidRDefault="000D700B" w:rsidP="00815EDC">
      <w:pPr>
        <w:pStyle w:val="Akapitzlist"/>
        <w:numPr>
          <w:ilvl w:val="0"/>
          <w:numId w:val="18"/>
        </w:numPr>
        <w:spacing w:line="276" w:lineRule="auto"/>
        <w:ind w:left="851" w:hanging="425"/>
        <w:jc w:val="both"/>
        <w:rPr>
          <w:rFonts w:cstheme="minorHAnsi"/>
        </w:rPr>
      </w:pPr>
      <w:r w:rsidRPr="00815EDC">
        <w:rPr>
          <w:rFonts w:cstheme="minorHAnsi"/>
        </w:rPr>
        <w:lastRenderedPageBreak/>
        <w:t xml:space="preserve">Podana w ofercie cena brutto musi uwzględniać wszystkie wymagania Zamawiającego określone w Zapytaniu ofertowym, obejmować wszelkie koszty, jakie poniesie Wykonawca z tytułu należytego oraz zgodnego z umową i obowiązującymi przepisami prawa wykonania przedmiotu zamówienia. </w:t>
      </w:r>
    </w:p>
    <w:p w14:paraId="0A46C2FE" w14:textId="4B1C5343" w:rsidR="000D700B" w:rsidRPr="000D700B" w:rsidRDefault="000D700B" w:rsidP="000D700B">
      <w:pPr>
        <w:pStyle w:val="Akapitzlist"/>
        <w:numPr>
          <w:ilvl w:val="0"/>
          <w:numId w:val="18"/>
        </w:numPr>
        <w:spacing w:line="276" w:lineRule="auto"/>
        <w:ind w:left="851" w:hanging="425"/>
        <w:jc w:val="both"/>
        <w:rPr>
          <w:rFonts w:cstheme="minorHAnsi"/>
        </w:rPr>
      </w:pPr>
      <w:r w:rsidRPr="00815EDC">
        <w:rPr>
          <w:rFonts w:cstheme="minorHAnsi"/>
        </w:rPr>
        <w:t>Cena oferty musi być wyższa od 0,00 zł.</w:t>
      </w:r>
    </w:p>
    <w:p w14:paraId="2A4DD850" w14:textId="0BEC8E1D" w:rsidR="00700DE6" w:rsidRPr="00F57B30" w:rsidRDefault="00700DE6" w:rsidP="00BD723D">
      <w:pPr>
        <w:pStyle w:val="Akapitzlist"/>
        <w:numPr>
          <w:ilvl w:val="0"/>
          <w:numId w:val="18"/>
        </w:numPr>
        <w:spacing w:line="276" w:lineRule="auto"/>
        <w:ind w:left="851" w:hanging="425"/>
        <w:jc w:val="both"/>
        <w:rPr>
          <w:rFonts w:cstheme="minorHAnsi"/>
        </w:rPr>
      </w:pPr>
      <w:r w:rsidRPr="00F57B30">
        <w:rPr>
          <w:rFonts w:cstheme="minorHAnsi"/>
        </w:rPr>
        <w:t xml:space="preserve">Zamawiający udzieli  zamówienia  </w:t>
      </w:r>
      <w:r w:rsidR="006857D2">
        <w:rPr>
          <w:rFonts w:cstheme="minorHAnsi"/>
        </w:rPr>
        <w:t>Wykonawcy</w:t>
      </w:r>
      <w:r w:rsidRPr="00F57B30">
        <w:rPr>
          <w:rFonts w:cstheme="minorHAnsi"/>
        </w:rPr>
        <w:t xml:space="preserve">,  którego  oferta  odpowiada wszystkim wymaganiom określonym w niniejszym Zapytaniu </w:t>
      </w:r>
      <w:r w:rsidR="000D700B">
        <w:rPr>
          <w:rFonts w:cstheme="minorHAnsi"/>
        </w:rPr>
        <w:t>o</w:t>
      </w:r>
      <w:r w:rsidRPr="00F57B30">
        <w:rPr>
          <w:rFonts w:cstheme="minorHAnsi"/>
        </w:rPr>
        <w:t>fertowym i została oceniona jako najkorzystniejsza w oparciu o wskazane kryterium oceny oferty</w:t>
      </w:r>
      <w:r w:rsidR="006857D2">
        <w:rPr>
          <w:rFonts w:cstheme="minorHAnsi"/>
        </w:rPr>
        <w:t xml:space="preserve"> tj. uzyskała największą liczbę punktów.</w:t>
      </w:r>
    </w:p>
    <w:p w14:paraId="755FC156" w14:textId="323F42D2" w:rsidR="00700DE6" w:rsidRDefault="00700DE6" w:rsidP="000D700B">
      <w:pPr>
        <w:pStyle w:val="Akapitzlist"/>
        <w:numPr>
          <w:ilvl w:val="0"/>
          <w:numId w:val="18"/>
        </w:numPr>
        <w:spacing w:line="276" w:lineRule="auto"/>
        <w:ind w:left="851" w:hanging="425"/>
        <w:jc w:val="both"/>
        <w:rPr>
          <w:rFonts w:cstheme="minorHAnsi"/>
        </w:rPr>
      </w:pPr>
      <w:r w:rsidRPr="00F57B30">
        <w:rPr>
          <w:rFonts w:cstheme="minorHAnsi"/>
        </w:rPr>
        <w:t xml:space="preserve">W przypadku gdy wybrany </w:t>
      </w:r>
      <w:r w:rsidR="00FA1DBA">
        <w:rPr>
          <w:rFonts w:cstheme="minorHAnsi"/>
        </w:rPr>
        <w:t>Wykonawca</w:t>
      </w:r>
      <w:r w:rsidR="00FA1DBA" w:rsidRPr="00F57B30">
        <w:rPr>
          <w:rFonts w:cstheme="minorHAnsi"/>
        </w:rPr>
        <w:t xml:space="preserve"> </w:t>
      </w:r>
      <w:r w:rsidR="00FA1DBA">
        <w:rPr>
          <w:rFonts w:cstheme="minorHAnsi"/>
        </w:rPr>
        <w:t xml:space="preserve">odmówi podpisania umowy lub </w:t>
      </w:r>
      <w:r w:rsidR="00270D04">
        <w:rPr>
          <w:rFonts w:cstheme="minorHAnsi"/>
        </w:rPr>
        <w:t xml:space="preserve">nie zrealizuje </w:t>
      </w:r>
      <w:r w:rsidR="00341D87">
        <w:rPr>
          <w:rFonts w:cstheme="minorHAnsi"/>
        </w:rPr>
        <w:t>usługi</w:t>
      </w:r>
      <w:r w:rsidR="00270D04">
        <w:rPr>
          <w:rFonts w:cstheme="minorHAnsi"/>
        </w:rPr>
        <w:t xml:space="preserve"> w </w:t>
      </w:r>
      <w:r w:rsidR="00FA1DBA">
        <w:rPr>
          <w:rFonts w:cstheme="minorHAnsi"/>
        </w:rPr>
        <w:t>ustalonym terminie, Zamawiający</w:t>
      </w:r>
      <w:r w:rsidR="00270D04">
        <w:rPr>
          <w:rFonts w:cstheme="minorHAnsi"/>
        </w:rPr>
        <w:t xml:space="preserve"> </w:t>
      </w:r>
      <w:r w:rsidR="00FA1DBA">
        <w:rPr>
          <w:rFonts w:cstheme="minorHAnsi"/>
        </w:rPr>
        <w:t xml:space="preserve">wybierze jako najkorzystniejszą i zawrze umowę z Wykonawcą, którego oferta była kolejną w rankingu </w:t>
      </w:r>
      <w:r w:rsidR="00FA1DBA" w:rsidRPr="000D700B">
        <w:rPr>
          <w:rFonts w:cstheme="minorHAnsi"/>
        </w:rPr>
        <w:t xml:space="preserve">otrzymanej punktacji. </w:t>
      </w:r>
    </w:p>
    <w:p w14:paraId="2FEA8CFC" w14:textId="77777777" w:rsidR="000D700B" w:rsidRPr="000D700B" w:rsidRDefault="000D700B" w:rsidP="00815EDC">
      <w:pPr>
        <w:pStyle w:val="Akapitzlist"/>
        <w:spacing w:line="276" w:lineRule="auto"/>
        <w:ind w:left="851"/>
        <w:jc w:val="both"/>
        <w:rPr>
          <w:rFonts w:cstheme="minorHAnsi"/>
        </w:rPr>
      </w:pPr>
    </w:p>
    <w:p w14:paraId="21AF8083" w14:textId="3FF33F51" w:rsidR="00700DE6" w:rsidRPr="00815EDC" w:rsidRDefault="00700DE6" w:rsidP="00815EDC">
      <w:pPr>
        <w:pStyle w:val="Akapitzlist"/>
        <w:numPr>
          <w:ilvl w:val="0"/>
          <w:numId w:val="47"/>
        </w:numPr>
        <w:spacing w:line="276" w:lineRule="auto"/>
        <w:ind w:left="426" w:hanging="426"/>
        <w:jc w:val="both"/>
        <w:rPr>
          <w:rFonts w:cstheme="minorHAnsi"/>
          <w:b/>
          <w:bCs/>
        </w:rPr>
      </w:pPr>
      <w:r w:rsidRPr="00815EDC">
        <w:rPr>
          <w:rFonts w:cstheme="minorHAnsi"/>
          <w:b/>
          <w:bCs/>
        </w:rPr>
        <w:t>O</w:t>
      </w:r>
      <w:r w:rsidR="00956137" w:rsidRPr="00815EDC">
        <w:rPr>
          <w:rFonts w:cstheme="minorHAnsi"/>
          <w:b/>
          <w:bCs/>
        </w:rPr>
        <w:t xml:space="preserve">pis sposobu przygotowania oferty </w:t>
      </w:r>
      <w:r w:rsidR="000D700B" w:rsidRPr="00450B54">
        <w:rPr>
          <w:rFonts w:ascii="Calibri" w:hAnsi="Calibri" w:cs="Times New Roman"/>
          <w:b/>
        </w:rPr>
        <w:t>oraz miejsce i sposób jej składania:</w:t>
      </w:r>
      <w:r w:rsidR="000D700B" w:rsidRPr="00A71EB2">
        <w:rPr>
          <w:rFonts w:cs="Calibri"/>
        </w:rPr>
        <w:t xml:space="preserve">  </w:t>
      </w:r>
    </w:p>
    <w:p w14:paraId="245D79D8" w14:textId="71D0D5C6" w:rsidR="00E238CF" w:rsidRPr="00F57B30" w:rsidRDefault="000D700B" w:rsidP="00BD723D">
      <w:pPr>
        <w:pStyle w:val="Akapitzlist"/>
        <w:numPr>
          <w:ilvl w:val="0"/>
          <w:numId w:val="19"/>
        </w:numPr>
        <w:spacing w:line="276" w:lineRule="auto"/>
        <w:ind w:left="851" w:hanging="425"/>
        <w:jc w:val="both"/>
        <w:rPr>
          <w:rFonts w:cstheme="minorHAnsi"/>
        </w:rPr>
      </w:pPr>
      <w:r>
        <w:rPr>
          <w:rFonts w:cstheme="minorHAnsi"/>
        </w:rPr>
        <w:t>Wykonawca</w:t>
      </w:r>
      <w:r w:rsidRPr="00F57B30">
        <w:rPr>
          <w:rFonts w:cstheme="minorHAnsi"/>
        </w:rPr>
        <w:t xml:space="preserve"> </w:t>
      </w:r>
      <w:r w:rsidR="00700DE6" w:rsidRPr="00F57B30">
        <w:rPr>
          <w:rFonts w:cstheme="minorHAnsi"/>
        </w:rPr>
        <w:t>może złożyć tylko jedną ofertę. Nie dopuszcza się składania ofert częściowych lub wariantowych.</w:t>
      </w:r>
    </w:p>
    <w:p w14:paraId="24A30474" w14:textId="73A5F47A" w:rsidR="00700DE6" w:rsidRPr="00F57B30" w:rsidRDefault="000D700B" w:rsidP="00BD723D">
      <w:pPr>
        <w:pStyle w:val="Akapitzlist"/>
        <w:numPr>
          <w:ilvl w:val="0"/>
          <w:numId w:val="19"/>
        </w:numPr>
        <w:spacing w:line="276" w:lineRule="auto"/>
        <w:ind w:left="851" w:hanging="425"/>
        <w:jc w:val="both"/>
        <w:rPr>
          <w:rFonts w:cstheme="minorHAnsi"/>
        </w:rPr>
      </w:pPr>
      <w:r>
        <w:rPr>
          <w:rFonts w:cstheme="minorHAnsi"/>
        </w:rPr>
        <w:t>Wykonawca</w:t>
      </w:r>
      <w:r w:rsidRPr="00F57B30">
        <w:rPr>
          <w:rFonts w:cstheme="minorHAnsi"/>
        </w:rPr>
        <w:t xml:space="preserve"> </w:t>
      </w:r>
      <w:r w:rsidR="00700DE6" w:rsidRPr="00F57B30">
        <w:rPr>
          <w:rFonts w:cstheme="minorHAnsi"/>
        </w:rPr>
        <w:t>ponosi wszystkie koszty związane z przygotowaniem i złożeniem oferty.</w:t>
      </w:r>
    </w:p>
    <w:p w14:paraId="1D673918" w14:textId="2F97F781" w:rsidR="00740B38" w:rsidRPr="00F57B30" w:rsidRDefault="00700DE6" w:rsidP="00BD723D">
      <w:pPr>
        <w:pStyle w:val="Akapitzlist"/>
        <w:numPr>
          <w:ilvl w:val="0"/>
          <w:numId w:val="19"/>
        </w:numPr>
        <w:spacing w:line="276" w:lineRule="auto"/>
        <w:ind w:left="851" w:hanging="425"/>
        <w:jc w:val="both"/>
        <w:rPr>
          <w:rFonts w:cstheme="minorHAnsi"/>
        </w:rPr>
      </w:pPr>
      <w:r w:rsidRPr="00F57B30">
        <w:rPr>
          <w:rFonts w:cstheme="minorHAnsi"/>
        </w:rPr>
        <w:t xml:space="preserve">Cena </w:t>
      </w:r>
      <w:r w:rsidR="003373FF">
        <w:rPr>
          <w:rFonts w:cstheme="minorHAnsi"/>
        </w:rPr>
        <w:t>oferty</w:t>
      </w:r>
      <w:r w:rsidRPr="00F57B30">
        <w:rPr>
          <w:rFonts w:cstheme="minorHAnsi"/>
        </w:rPr>
        <w:t xml:space="preserve"> może być tylko jedna, nie dopuszcza się wariantowości cen. </w:t>
      </w:r>
    </w:p>
    <w:p w14:paraId="4C236C93" w14:textId="5D23D927" w:rsidR="003373FF" w:rsidRPr="00815EDC" w:rsidRDefault="003373FF" w:rsidP="00815EDC">
      <w:pPr>
        <w:pStyle w:val="Akapitzlist"/>
        <w:numPr>
          <w:ilvl w:val="0"/>
          <w:numId w:val="19"/>
        </w:numPr>
        <w:spacing w:after="0" w:line="276" w:lineRule="auto"/>
        <w:ind w:left="851" w:hanging="425"/>
        <w:jc w:val="both"/>
        <w:rPr>
          <w:rFonts w:ascii="Calibri" w:hAnsi="Calibri" w:cs="Arial"/>
        </w:rPr>
      </w:pPr>
      <w:r w:rsidRPr="00815EDC">
        <w:rPr>
          <w:rFonts w:cstheme="minorHAnsi"/>
        </w:rPr>
        <w:t>Oferta</w:t>
      </w:r>
      <w:r w:rsidRPr="00450B54">
        <w:rPr>
          <w:rFonts w:ascii="Calibri" w:hAnsi="Calibri" w:cs="Arial"/>
        </w:rPr>
        <w:t xml:space="preserve"> powinna być sporządzona w języku polskim, w walucie polskiej, na Formularzu ofertowym stanowiącym załącznik nr 1 do Zapytania Ofertowego oraz być podpisana przez uprawnione osoby.</w:t>
      </w:r>
    </w:p>
    <w:p w14:paraId="6986B2B7" w14:textId="77777777" w:rsidR="003373FF" w:rsidRDefault="003373FF" w:rsidP="00815EDC">
      <w:pPr>
        <w:pStyle w:val="Akapitzlist"/>
        <w:numPr>
          <w:ilvl w:val="0"/>
          <w:numId w:val="19"/>
        </w:numPr>
        <w:spacing w:after="0" w:line="276" w:lineRule="auto"/>
        <w:ind w:left="851" w:hanging="425"/>
        <w:jc w:val="both"/>
        <w:rPr>
          <w:rFonts w:cs="Calibri"/>
        </w:rPr>
      </w:pPr>
      <w:r w:rsidRPr="00450B54">
        <w:rPr>
          <w:rFonts w:ascii="Calibri" w:hAnsi="Calibri" w:cs="Arial"/>
          <w:b/>
          <w:bCs/>
        </w:rPr>
        <w:t xml:space="preserve">Ofertę należy przesłać w postaci elektronicznej w formacie PDF. Ofertę należy wysłać na adres email </w:t>
      </w:r>
      <w:r w:rsidRPr="00450B54">
        <w:rPr>
          <w:rFonts w:ascii="Calibri" w:hAnsi="Calibri" w:cs="Calibri"/>
          <w:b/>
          <w:bCs/>
        </w:rPr>
        <w:t xml:space="preserve">Zamawiającego: </w:t>
      </w:r>
      <w:hyperlink r:id="rId23" w:history="1">
        <w:r w:rsidRPr="00450B54">
          <w:rPr>
            <w:rStyle w:val="Hipercze"/>
            <w:rFonts w:ascii="Calibri" w:hAnsi="Calibri" w:cs="Calibri"/>
            <w:b/>
            <w:bCs/>
          </w:rPr>
          <w:t>coie@armsa.pl</w:t>
        </w:r>
      </w:hyperlink>
      <w:r>
        <w:rPr>
          <w:rFonts w:cs="Calibri"/>
        </w:rPr>
        <w:t>.</w:t>
      </w:r>
    </w:p>
    <w:p w14:paraId="6F830B5E" w14:textId="77777777" w:rsidR="003373FF" w:rsidRDefault="003373FF" w:rsidP="00815EDC">
      <w:pPr>
        <w:pStyle w:val="Akapitzlist"/>
        <w:numPr>
          <w:ilvl w:val="0"/>
          <w:numId w:val="19"/>
        </w:numPr>
        <w:spacing w:line="276" w:lineRule="auto"/>
        <w:ind w:left="851" w:hanging="425"/>
        <w:jc w:val="both"/>
        <w:rPr>
          <w:rFonts w:ascii="Calibri" w:hAnsi="Calibri" w:cs="Arial"/>
        </w:rPr>
      </w:pPr>
      <w:r w:rsidRPr="00450B54">
        <w:rPr>
          <w:rFonts w:ascii="Calibri" w:hAnsi="Calibri" w:cs="Arial"/>
        </w:rPr>
        <w:t xml:space="preserve">Oferta i dokumenty </w:t>
      </w:r>
      <w:r w:rsidRPr="003373FF">
        <w:rPr>
          <w:rFonts w:ascii="Calibri" w:hAnsi="Calibri" w:cs="Arial"/>
        </w:rPr>
        <w:t>mogą</w:t>
      </w:r>
      <w:r w:rsidRPr="00450B54">
        <w:rPr>
          <w:rFonts w:ascii="Calibri" w:hAnsi="Calibri" w:cs="Arial"/>
        </w:rPr>
        <w:t xml:space="preserve"> zostać </w:t>
      </w:r>
      <w:r>
        <w:rPr>
          <w:rFonts w:ascii="Calibri" w:hAnsi="Calibri" w:cs="Arial"/>
        </w:rPr>
        <w:t>złożone</w:t>
      </w:r>
      <w:r w:rsidRPr="00450B54">
        <w:rPr>
          <w:rFonts w:ascii="Calibri" w:hAnsi="Calibri" w:cs="Arial"/>
        </w:rPr>
        <w:t xml:space="preserve"> </w:t>
      </w:r>
      <w:r>
        <w:rPr>
          <w:rFonts w:ascii="Calibri" w:hAnsi="Calibri" w:cs="Arial"/>
        </w:rPr>
        <w:t>jako:</w:t>
      </w:r>
    </w:p>
    <w:p w14:paraId="1157FCC7" w14:textId="77777777" w:rsidR="003373FF" w:rsidRDefault="003373FF" w:rsidP="003373FF">
      <w:pPr>
        <w:numPr>
          <w:ilvl w:val="0"/>
          <w:numId w:val="60"/>
        </w:numPr>
        <w:spacing w:after="0" w:line="276" w:lineRule="auto"/>
        <w:ind w:left="1134"/>
        <w:jc w:val="both"/>
        <w:rPr>
          <w:rFonts w:ascii="Calibri" w:hAnsi="Calibri" w:cs="Arial"/>
        </w:rPr>
      </w:pPr>
      <w:r w:rsidRPr="00450B54">
        <w:rPr>
          <w:rFonts w:ascii="Calibri" w:hAnsi="Calibri" w:cs="Arial"/>
        </w:rPr>
        <w:t>skan</w:t>
      </w:r>
      <w:r>
        <w:rPr>
          <w:rFonts w:ascii="Calibri" w:hAnsi="Calibri" w:cs="Arial"/>
        </w:rPr>
        <w:t>y</w:t>
      </w:r>
      <w:r w:rsidRPr="00450B54">
        <w:rPr>
          <w:rFonts w:ascii="Calibri" w:hAnsi="Calibri" w:cs="Arial"/>
        </w:rPr>
        <w:t xml:space="preserve"> podpisanych uprzednio odręcznie przez </w:t>
      </w:r>
      <w:r w:rsidRPr="00B26C31">
        <w:rPr>
          <w:rFonts w:ascii="Calibri" w:hAnsi="Calibri" w:cs="Arial"/>
        </w:rPr>
        <w:t>os</w:t>
      </w:r>
      <w:r>
        <w:rPr>
          <w:rFonts w:ascii="Calibri" w:hAnsi="Calibri" w:cs="Arial"/>
        </w:rPr>
        <w:t>obę/-y</w:t>
      </w:r>
      <w:r w:rsidRPr="00B26C31">
        <w:rPr>
          <w:rFonts w:ascii="Calibri" w:hAnsi="Calibri" w:cs="Arial"/>
        </w:rPr>
        <w:t xml:space="preserve"> upoważnion</w:t>
      </w:r>
      <w:r>
        <w:rPr>
          <w:rFonts w:ascii="Calibri" w:hAnsi="Calibri" w:cs="Arial"/>
        </w:rPr>
        <w:t>ą/-e</w:t>
      </w:r>
      <w:r w:rsidRPr="00B26C31">
        <w:rPr>
          <w:rFonts w:ascii="Calibri" w:hAnsi="Calibri" w:cs="Arial"/>
        </w:rPr>
        <w:t xml:space="preserve"> do reprezentacji Wykonawcy</w:t>
      </w:r>
      <w:r w:rsidRPr="00450B54">
        <w:rPr>
          <w:rFonts w:ascii="Calibri" w:hAnsi="Calibri" w:cs="Arial"/>
        </w:rPr>
        <w:t xml:space="preserve"> dokumentów papierowych, bądź </w:t>
      </w:r>
    </w:p>
    <w:p w14:paraId="778919DC" w14:textId="77777777" w:rsidR="003373FF" w:rsidRDefault="003373FF" w:rsidP="003373FF">
      <w:pPr>
        <w:numPr>
          <w:ilvl w:val="0"/>
          <w:numId w:val="60"/>
        </w:numPr>
        <w:spacing w:after="0" w:line="276" w:lineRule="auto"/>
        <w:ind w:left="1134"/>
        <w:jc w:val="both"/>
        <w:rPr>
          <w:rFonts w:ascii="Calibri" w:hAnsi="Calibri" w:cs="Arial"/>
        </w:rPr>
      </w:pPr>
      <w:r w:rsidRPr="00450B54">
        <w:rPr>
          <w:rFonts w:ascii="Calibri" w:hAnsi="Calibri" w:cs="Arial"/>
        </w:rPr>
        <w:t xml:space="preserve">jako dokumenty elektroniczne podpisane kwalifikowanym podpisem elektronicznym, </w:t>
      </w:r>
      <w:r>
        <w:rPr>
          <w:rFonts w:ascii="Calibri" w:hAnsi="Calibri" w:cs="Arial"/>
        </w:rPr>
        <w:t xml:space="preserve">podpisem elektronicznym, </w:t>
      </w:r>
      <w:r w:rsidRPr="00450B54">
        <w:rPr>
          <w:rFonts w:ascii="Calibri" w:hAnsi="Calibri" w:cs="Arial"/>
        </w:rPr>
        <w:t>podpisem zaufanym lub podpisem osobistym osób upoważnionych do reprezentacji Wykonawcy</w:t>
      </w:r>
      <w:r>
        <w:rPr>
          <w:rFonts w:ascii="Calibri" w:hAnsi="Calibri" w:cs="Arial"/>
        </w:rPr>
        <w:t>;</w:t>
      </w:r>
    </w:p>
    <w:p w14:paraId="61B1F645" w14:textId="77777777" w:rsidR="003373FF" w:rsidRDefault="003373FF" w:rsidP="003373FF">
      <w:pPr>
        <w:numPr>
          <w:ilvl w:val="0"/>
          <w:numId w:val="60"/>
        </w:numPr>
        <w:spacing w:after="0" w:line="276" w:lineRule="auto"/>
        <w:ind w:left="1134"/>
        <w:jc w:val="both"/>
        <w:rPr>
          <w:rFonts w:ascii="Calibri" w:hAnsi="Calibri" w:cs="Arial"/>
        </w:rPr>
      </w:pPr>
      <w:r w:rsidRPr="00450B54">
        <w:rPr>
          <w:rFonts w:ascii="Calibri" w:hAnsi="Calibri" w:cs="Arial"/>
        </w:rPr>
        <w:t>W przypadku pełnomocnictwa</w:t>
      </w:r>
      <w:r>
        <w:rPr>
          <w:rFonts w:ascii="Calibri" w:hAnsi="Calibri" w:cs="Arial"/>
        </w:rPr>
        <w:t xml:space="preserve"> oraz dowodów należytego wykonania usług pochodzących od ich odbiorców, </w:t>
      </w:r>
      <w:r w:rsidRPr="00450B54">
        <w:rPr>
          <w:rFonts w:ascii="Calibri" w:hAnsi="Calibri" w:cs="Arial"/>
        </w:rPr>
        <w:t>dopuszczalne jest przedłożenie ich w postaci skanów podpisanych uprzednio w formie papierowej dokumentów bądź w postaci skanów potwierdzonych za zgodność oryginałem poprzez złożenie kwalifikowanego podpisu elektronicznego,</w:t>
      </w:r>
      <w:r>
        <w:rPr>
          <w:rFonts w:ascii="Calibri" w:hAnsi="Calibri" w:cs="Arial"/>
        </w:rPr>
        <w:t xml:space="preserve"> podpisu elektronicznego,</w:t>
      </w:r>
      <w:r w:rsidRPr="00450B54">
        <w:rPr>
          <w:rFonts w:ascii="Calibri" w:hAnsi="Calibri" w:cs="Arial"/>
        </w:rPr>
        <w:t xml:space="preserve"> podpisu zaufanego bądź podpisu osobistego przez osoby upoważnione do reprezentowania Wykonawcy. </w:t>
      </w:r>
    </w:p>
    <w:p w14:paraId="03419DE5" w14:textId="77777777" w:rsidR="003373FF" w:rsidRPr="00AE00FC" w:rsidRDefault="003373FF" w:rsidP="003373FF">
      <w:pPr>
        <w:numPr>
          <w:ilvl w:val="0"/>
          <w:numId w:val="60"/>
        </w:numPr>
        <w:spacing w:after="0" w:line="276" w:lineRule="auto"/>
        <w:ind w:left="1134"/>
        <w:jc w:val="both"/>
        <w:rPr>
          <w:rFonts w:ascii="Calibri" w:hAnsi="Calibri" w:cs="Arial"/>
        </w:rPr>
      </w:pPr>
      <w:r w:rsidRPr="00450B54">
        <w:rPr>
          <w:rFonts w:ascii="Calibri" w:hAnsi="Calibri" w:cs="Arial"/>
        </w:rPr>
        <w:t xml:space="preserve">W przypadku, jeśli pełnomocnictwo bądź </w:t>
      </w:r>
      <w:r>
        <w:rPr>
          <w:rFonts w:ascii="Calibri" w:hAnsi="Calibri" w:cs="Arial"/>
        </w:rPr>
        <w:t>dowody należytego wykonania usług pochodzące od ich odbiorców</w:t>
      </w:r>
      <w:r w:rsidRPr="00450B54">
        <w:rPr>
          <w:rFonts w:ascii="Calibri" w:hAnsi="Calibri" w:cs="Arial"/>
        </w:rPr>
        <w:t xml:space="preserve"> sporządzone zostały jako dokumenty elektroniczne opatrzone kwalifikowanym podpisem elektronicznym, </w:t>
      </w:r>
      <w:r>
        <w:rPr>
          <w:rFonts w:ascii="Calibri" w:hAnsi="Calibri" w:cs="Arial"/>
        </w:rPr>
        <w:t xml:space="preserve">podpisem elektronicznym, </w:t>
      </w:r>
      <w:r w:rsidRPr="00450B54">
        <w:rPr>
          <w:rFonts w:ascii="Calibri" w:hAnsi="Calibri" w:cs="Arial"/>
        </w:rPr>
        <w:t xml:space="preserve">podpisem zaufanym lub podpisem osobistym przez podmiot, od którego pochodzą, przekazuje się ten dokument elektroniczny z oryginalnie złożonym kwalifikowanym podpisem elektronicznym, </w:t>
      </w:r>
      <w:r>
        <w:rPr>
          <w:rFonts w:ascii="Calibri" w:hAnsi="Calibri" w:cs="Arial"/>
        </w:rPr>
        <w:t xml:space="preserve">podpisem elektronicznym, </w:t>
      </w:r>
      <w:r w:rsidRPr="00450B54">
        <w:rPr>
          <w:rFonts w:ascii="Calibri" w:hAnsi="Calibri" w:cs="Arial"/>
        </w:rPr>
        <w:t>podpisem zaufanym lub podpisem osobistym.</w:t>
      </w:r>
    </w:p>
    <w:p w14:paraId="07531217" w14:textId="10C04C69" w:rsidR="003373FF" w:rsidRPr="00A71EB2" w:rsidRDefault="003373FF" w:rsidP="00815EDC">
      <w:pPr>
        <w:pStyle w:val="Akapitzlist"/>
        <w:numPr>
          <w:ilvl w:val="0"/>
          <w:numId w:val="19"/>
        </w:numPr>
        <w:spacing w:after="0" w:line="276" w:lineRule="auto"/>
        <w:ind w:left="851" w:hanging="425"/>
        <w:jc w:val="both"/>
        <w:rPr>
          <w:rFonts w:ascii="Calibri" w:hAnsi="Calibri" w:cs="Arial"/>
        </w:rPr>
      </w:pPr>
      <w:r w:rsidRPr="00450B54">
        <w:rPr>
          <w:rFonts w:ascii="Calibri" w:hAnsi="Calibri" w:cs="Arial"/>
          <w:b/>
          <w:bCs/>
        </w:rPr>
        <w:lastRenderedPageBreak/>
        <w:t xml:space="preserve">Termin składania ofert: </w:t>
      </w:r>
      <w:r w:rsidR="00F4519B">
        <w:rPr>
          <w:rFonts w:ascii="Calibri" w:hAnsi="Calibri" w:cs="Arial"/>
          <w:b/>
          <w:bCs/>
        </w:rPr>
        <w:t xml:space="preserve">6 lutego </w:t>
      </w:r>
      <w:r w:rsidRPr="00450B54">
        <w:rPr>
          <w:rFonts w:ascii="Calibri" w:hAnsi="Calibri" w:cs="Arial"/>
          <w:b/>
          <w:bCs/>
        </w:rPr>
        <w:t>202</w:t>
      </w:r>
      <w:r w:rsidR="00D3402B">
        <w:rPr>
          <w:rFonts w:ascii="Calibri" w:hAnsi="Calibri" w:cs="Arial"/>
          <w:b/>
          <w:bCs/>
        </w:rPr>
        <w:t>3</w:t>
      </w:r>
      <w:r w:rsidRPr="00450B54">
        <w:rPr>
          <w:rFonts w:ascii="Calibri" w:hAnsi="Calibri" w:cs="Arial"/>
          <w:b/>
          <w:bCs/>
        </w:rPr>
        <w:t xml:space="preserve"> r. do godziny </w:t>
      </w:r>
      <w:r w:rsidR="00F4519B">
        <w:rPr>
          <w:rFonts w:ascii="Calibri" w:hAnsi="Calibri" w:cs="Arial"/>
          <w:b/>
          <w:bCs/>
        </w:rPr>
        <w:t>9.00</w:t>
      </w:r>
      <w:r w:rsidRPr="00450B54">
        <w:rPr>
          <w:rFonts w:ascii="Calibri" w:hAnsi="Calibri" w:cs="Arial"/>
          <w:b/>
          <w:bCs/>
        </w:rPr>
        <w:t xml:space="preserve"> </w:t>
      </w:r>
      <w:r w:rsidRPr="003F34E6">
        <w:rPr>
          <w:rFonts w:ascii="Calibri" w:hAnsi="Calibri" w:cs="Arial"/>
        </w:rPr>
        <w:t>Oferty złożone po terminie nie będą rozpatrywane.</w:t>
      </w:r>
    </w:p>
    <w:p w14:paraId="18E9C32B" w14:textId="77777777" w:rsidR="003373FF" w:rsidRPr="003373FF" w:rsidRDefault="003373FF" w:rsidP="00815EDC">
      <w:pPr>
        <w:pStyle w:val="Akapitzlist"/>
        <w:numPr>
          <w:ilvl w:val="0"/>
          <w:numId w:val="19"/>
        </w:numPr>
        <w:spacing w:after="0" w:line="276" w:lineRule="auto"/>
        <w:ind w:left="851" w:hanging="425"/>
        <w:jc w:val="both"/>
        <w:rPr>
          <w:rFonts w:ascii="Calibri" w:hAnsi="Calibri" w:cs="Arial"/>
        </w:rPr>
      </w:pPr>
      <w:r w:rsidRPr="003373FF">
        <w:rPr>
          <w:rFonts w:ascii="Calibri" w:hAnsi="Calibri" w:cs="Arial"/>
        </w:rPr>
        <w:t>Decydujące znaczenie dla oceny zachowania terminu składania ofert ma  data i godzina wpływu oferty do Zamawiającego, nie zaś data i godzina wysłania oferty. Oferty złożone po terminie nie będą rozpatrywane.</w:t>
      </w:r>
    </w:p>
    <w:p w14:paraId="5AF105AD" w14:textId="77777777" w:rsidR="003373FF" w:rsidRPr="00450B54" w:rsidRDefault="003373FF" w:rsidP="00815EDC">
      <w:pPr>
        <w:pStyle w:val="Akapitzlist"/>
        <w:numPr>
          <w:ilvl w:val="0"/>
          <w:numId w:val="19"/>
        </w:numPr>
        <w:spacing w:after="0" w:line="276" w:lineRule="auto"/>
        <w:ind w:left="851" w:hanging="425"/>
        <w:jc w:val="both"/>
        <w:rPr>
          <w:rFonts w:ascii="Calibri" w:hAnsi="Calibri" w:cs="Arial"/>
        </w:rPr>
      </w:pPr>
      <w:r w:rsidRPr="003373FF">
        <w:rPr>
          <w:rFonts w:ascii="Calibri" w:hAnsi="Calibri" w:cs="Arial"/>
        </w:rPr>
        <w:t>Każdy z Wykonawców składających ofertę powinien</w:t>
      </w:r>
      <w:r w:rsidRPr="00450B54">
        <w:rPr>
          <w:rFonts w:ascii="Calibri" w:hAnsi="Calibri" w:cs="Arial"/>
        </w:rPr>
        <w:t xml:space="preserve"> złożyć:</w:t>
      </w:r>
    </w:p>
    <w:p w14:paraId="6B73B039" w14:textId="77777777" w:rsidR="003373FF" w:rsidRPr="00450B54" w:rsidRDefault="003373FF" w:rsidP="003373FF">
      <w:pPr>
        <w:numPr>
          <w:ilvl w:val="0"/>
          <w:numId w:val="61"/>
        </w:numPr>
        <w:spacing w:after="0" w:line="276" w:lineRule="auto"/>
        <w:ind w:left="1134"/>
        <w:jc w:val="both"/>
        <w:rPr>
          <w:rFonts w:ascii="Calibri" w:hAnsi="Calibri" w:cs="Arial"/>
        </w:rPr>
      </w:pPr>
      <w:r w:rsidRPr="00450B54">
        <w:rPr>
          <w:rFonts w:ascii="Calibri" w:hAnsi="Calibri" w:cs="Arial"/>
        </w:rPr>
        <w:t>Wypełniony Formularz ofertowy - załącznik nr 1 do Zapytania ofertowego,</w:t>
      </w:r>
    </w:p>
    <w:p w14:paraId="503C724B" w14:textId="4C79A137" w:rsidR="003373FF" w:rsidRDefault="003373FF" w:rsidP="003373FF">
      <w:pPr>
        <w:numPr>
          <w:ilvl w:val="0"/>
          <w:numId w:val="61"/>
        </w:numPr>
        <w:spacing w:after="0" w:line="276" w:lineRule="auto"/>
        <w:ind w:left="1134"/>
        <w:jc w:val="both"/>
        <w:rPr>
          <w:rFonts w:ascii="Calibri" w:hAnsi="Calibri" w:cs="Arial"/>
        </w:rPr>
      </w:pPr>
      <w:r w:rsidRPr="00450B54">
        <w:rPr>
          <w:rFonts w:ascii="Calibri" w:hAnsi="Calibri" w:cs="Arial"/>
        </w:rPr>
        <w:t>w celu wykazania spełniania warunków udziału w postępowaniu, o których mowa w </w:t>
      </w:r>
      <w:r>
        <w:rPr>
          <w:rFonts w:ascii="Calibri" w:hAnsi="Calibri" w:cs="Arial"/>
        </w:rPr>
        <w:t xml:space="preserve">pkt VI </w:t>
      </w:r>
      <w:proofErr w:type="spellStart"/>
      <w:r>
        <w:rPr>
          <w:rFonts w:ascii="Calibri" w:hAnsi="Calibri" w:cs="Arial"/>
        </w:rPr>
        <w:t>ppkt</w:t>
      </w:r>
      <w:proofErr w:type="spellEnd"/>
      <w:r>
        <w:rPr>
          <w:rFonts w:ascii="Calibri" w:hAnsi="Calibri" w:cs="Arial"/>
        </w:rPr>
        <w:t xml:space="preserve"> 2</w:t>
      </w:r>
      <w:r w:rsidRPr="00450B54">
        <w:rPr>
          <w:rFonts w:ascii="Calibri" w:hAnsi="Calibri" w:cs="Arial"/>
        </w:rPr>
        <w:t>:</w:t>
      </w:r>
    </w:p>
    <w:p w14:paraId="39F97D31" w14:textId="073622AA" w:rsidR="003373FF" w:rsidRDefault="003373FF" w:rsidP="003373FF">
      <w:pPr>
        <w:numPr>
          <w:ilvl w:val="0"/>
          <w:numId w:val="62"/>
        </w:numPr>
        <w:spacing w:after="0" w:line="276" w:lineRule="auto"/>
        <w:jc w:val="both"/>
        <w:rPr>
          <w:rFonts w:ascii="Calibri" w:hAnsi="Calibri" w:cs="Arial"/>
        </w:rPr>
      </w:pPr>
      <w:r>
        <w:rPr>
          <w:rFonts w:ascii="Calibri" w:hAnsi="Calibri" w:cs="Arial"/>
        </w:rPr>
        <w:t xml:space="preserve">wykaz </w:t>
      </w:r>
      <w:r w:rsidRPr="0088681D">
        <w:rPr>
          <w:rFonts w:cstheme="minorHAnsi"/>
        </w:rPr>
        <w:t>osób skierowanych do realizacji przedmiotu zamówienia</w:t>
      </w:r>
      <w:r>
        <w:rPr>
          <w:rFonts w:ascii="Calibri" w:hAnsi="Calibri" w:cs="Arial"/>
        </w:rPr>
        <w:t xml:space="preserve">, </w:t>
      </w:r>
      <w:r>
        <w:rPr>
          <w:rFonts w:cstheme="minorHAnsi"/>
        </w:rPr>
        <w:t xml:space="preserve">zgodnie z </w:t>
      </w:r>
      <w:r w:rsidRPr="0088681D">
        <w:rPr>
          <w:rFonts w:cstheme="minorHAnsi"/>
        </w:rPr>
        <w:t>załącznik</w:t>
      </w:r>
      <w:r>
        <w:rPr>
          <w:rFonts w:cstheme="minorHAnsi"/>
        </w:rPr>
        <w:t>iem</w:t>
      </w:r>
      <w:r w:rsidRPr="0088681D">
        <w:rPr>
          <w:rFonts w:cstheme="minorHAnsi"/>
        </w:rPr>
        <w:t xml:space="preserve"> nr </w:t>
      </w:r>
      <w:r>
        <w:rPr>
          <w:rFonts w:cstheme="minorHAnsi"/>
        </w:rPr>
        <w:t>… do niniejszego Zapytania;</w:t>
      </w:r>
    </w:p>
    <w:p w14:paraId="20303258" w14:textId="30373482" w:rsidR="003373FF" w:rsidRPr="001C0883" w:rsidRDefault="003373FF" w:rsidP="003373FF">
      <w:pPr>
        <w:pStyle w:val="Akapitzlist"/>
        <w:numPr>
          <w:ilvl w:val="0"/>
          <w:numId w:val="62"/>
        </w:numPr>
        <w:spacing w:before="100" w:beforeAutospacing="1" w:after="100" w:afterAutospacing="1" w:line="240" w:lineRule="auto"/>
        <w:jc w:val="both"/>
        <w:rPr>
          <w:rFonts w:cstheme="minorHAnsi"/>
          <w:b/>
          <w:bCs/>
        </w:rPr>
      </w:pPr>
      <w:r>
        <w:rPr>
          <w:rFonts w:cstheme="minorHAnsi"/>
        </w:rPr>
        <w:t xml:space="preserve">dowody potwierdzające okoliczności, o których mowa w pkt VI </w:t>
      </w:r>
      <w:proofErr w:type="spellStart"/>
      <w:r>
        <w:rPr>
          <w:rFonts w:cstheme="minorHAnsi"/>
        </w:rPr>
        <w:t>ppkt</w:t>
      </w:r>
      <w:proofErr w:type="spellEnd"/>
      <w:r>
        <w:rPr>
          <w:rFonts w:cstheme="minorHAnsi"/>
        </w:rPr>
        <w:t xml:space="preserve"> 5;</w:t>
      </w:r>
    </w:p>
    <w:p w14:paraId="4F257E93" w14:textId="256DFB80" w:rsidR="003373FF" w:rsidRPr="00815EDC" w:rsidRDefault="003373FF" w:rsidP="00815EDC">
      <w:pPr>
        <w:pStyle w:val="Akapitzlist"/>
        <w:numPr>
          <w:ilvl w:val="0"/>
          <w:numId w:val="62"/>
        </w:numPr>
        <w:spacing w:before="100" w:beforeAutospacing="1" w:after="0" w:line="240" w:lineRule="auto"/>
        <w:jc w:val="both"/>
        <w:rPr>
          <w:rFonts w:cstheme="minorHAnsi"/>
          <w:b/>
          <w:bCs/>
        </w:rPr>
      </w:pPr>
      <w:r>
        <w:rPr>
          <w:rFonts w:cstheme="minorHAnsi"/>
        </w:rPr>
        <w:t xml:space="preserve">(Jeżeli dotyczy) zobowiązanie innego podmiotu do oddania zasobów (osób do realizacji zamówienia) Wykonawcy, w celu wykonania zamówienia, o którym mowa w pkt VI </w:t>
      </w:r>
      <w:proofErr w:type="spellStart"/>
      <w:r>
        <w:rPr>
          <w:rFonts w:cstheme="minorHAnsi"/>
        </w:rPr>
        <w:t>ppkt</w:t>
      </w:r>
      <w:proofErr w:type="spellEnd"/>
      <w:r>
        <w:rPr>
          <w:rFonts w:cstheme="minorHAnsi"/>
        </w:rPr>
        <w:t xml:space="preserve"> 6 Zapytania ofertowego</w:t>
      </w:r>
    </w:p>
    <w:p w14:paraId="33448164" w14:textId="77777777" w:rsidR="003373FF" w:rsidRPr="00450B54" w:rsidRDefault="003373FF" w:rsidP="003373FF">
      <w:pPr>
        <w:numPr>
          <w:ilvl w:val="0"/>
          <w:numId w:val="61"/>
        </w:numPr>
        <w:spacing w:after="0" w:line="276" w:lineRule="auto"/>
        <w:ind w:left="1134"/>
        <w:jc w:val="both"/>
        <w:rPr>
          <w:rFonts w:ascii="Calibri" w:hAnsi="Calibri" w:cs="Arial"/>
        </w:rPr>
      </w:pPr>
      <w:r w:rsidRPr="00450B54">
        <w:rPr>
          <w:rFonts w:ascii="Calibri" w:hAnsi="Calibri" w:cs="Arial"/>
        </w:rPr>
        <w:t>Pełnomocnictwo do reprezentowania Wykonawcy jeśli w jego imieniu ofertę składa inna osoba bądź inna osoba niż wskazana jako uprawniona do reprezentacji w dokumentach rejestrowych.</w:t>
      </w:r>
    </w:p>
    <w:p w14:paraId="6624A2D5" w14:textId="2FF970E8" w:rsidR="003373FF" w:rsidRDefault="003373FF" w:rsidP="00815EDC">
      <w:pPr>
        <w:pStyle w:val="Akapitzlist"/>
        <w:numPr>
          <w:ilvl w:val="0"/>
          <w:numId w:val="19"/>
        </w:numPr>
        <w:spacing w:after="0" w:line="276" w:lineRule="auto"/>
        <w:ind w:left="851" w:hanging="425"/>
        <w:jc w:val="both"/>
        <w:rPr>
          <w:rFonts w:ascii="Calibri" w:hAnsi="Calibri" w:cs="Arial"/>
        </w:rPr>
      </w:pPr>
      <w:r w:rsidRPr="00450B54">
        <w:rPr>
          <w:rFonts w:ascii="Calibri" w:hAnsi="Calibri" w:cs="Arial"/>
        </w:rPr>
        <w:t xml:space="preserve">Złożenie oferty w innej niż przewidziana w </w:t>
      </w:r>
      <w:r w:rsidR="00D3402B">
        <w:rPr>
          <w:rFonts w:ascii="Calibri" w:hAnsi="Calibri" w:cs="Arial"/>
        </w:rPr>
        <w:t xml:space="preserve">niniejszym punkcie </w:t>
      </w:r>
      <w:r w:rsidRPr="00450B54">
        <w:rPr>
          <w:rFonts w:ascii="Calibri" w:hAnsi="Calibri" w:cs="Arial"/>
        </w:rPr>
        <w:t xml:space="preserve">formie lub sposób </w:t>
      </w:r>
      <w:r>
        <w:rPr>
          <w:rFonts w:ascii="Calibri" w:hAnsi="Calibri" w:cs="Arial"/>
        </w:rPr>
        <w:t xml:space="preserve">bądź oferty, której nie da się odczytać (np. uszkodzony plik PDF) </w:t>
      </w:r>
      <w:r w:rsidRPr="00450B54">
        <w:rPr>
          <w:rFonts w:ascii="Calibri" w:hAnsi="Calibri" w:cs="Arial"/>
        </w:rPr>
        <w:t>będzie skutkowało jej odrzuceniem.</w:t>
      </w:r>
    </w:p>
    <w:p w14:paraId="2687A67D" w14:textId="77777777" w:rsidR="003373FF" w:rsidRPr="00450B54" w:rsidRDefault="003373FF" w:rsidP="00815EDC">
      <w:pPr>
        <w:pStyle w:val="Akapitzlist"/>
        <w:numPr>
          <w:ilvl w:val="0"/>
          <w:numId w:val="19"/>
        </w:numPr>
        <w:spacing w:after="0" w:line="276" w:lineRule="auto"/>
        <w:ind w:left="851" w:hanging="425"/>
        <w:jc w:val="both"/>
        <w:rPr>
          <w:rFonts w:ascii="Calibri" w:hAnsi="Calibri" w:cs="Arial"/>
        </w:rPr>
      </w:pPr>
      <w:r w:rsidRPr="00450B54">
        <w:rPr>
          <w:rFonts w:ascii="Calibri" w:hAnsi="Calibri" w:cs="Arial"/>
        </w:rPr>
        <w:t xml:space="preserve"> Odrzuceniu podlegała będzie również oferta złożona po terminie, wszystkie oferty wykonawcy, który złożył więcej niż jedną ofertę, oferta wariantowa, oferta niepodpisana przez osobę uprawnioną do reprezentacji bądź w inny sposób niezgodna </w:t>
      </w:r>
      <w:r w:rsidRPr="00450B54">
        <w:rPr>
          <w:rFonts w:ascii="Calibri" w:hAnsi="Calibri" w:cs="Arial"/>
        </w:rPr>
        <w:br/>
        <w:t>z niniejszym Zapytaniem ofertowym.</w:t>
      </w:r>
    </w:p>
    <w:p w14:paraId="3D0ACC79" w14:textId="77777777" w:rsidR="003373FF" w:rsidRPr="00450B54" w:rsidRDefault="003373FF" w:rsidP="00815EDC">
      <w:pPr>
        <w:pStyle w:val="Akapitzlist"/>
        <w:numPr>
          <w:ilvl w:val="0"/>
          <w:numId w:val="19"/>
        </w:numPr>
        <w:spacing w:after="0" w:line="276" w:lineRule="auto"/>
        <w:ind w:left="851" w:hanging="425"/>
        <w:jc w:val="both"/>
        <w:rPr>
          <w:rFonts w:ascii="Calibri" w:hAnsi="Calibri" w:cs="Arial"/>
        </w:rPr>
      </w:pPr>
      <w:r w:rsidRPr="00450B54">
        <w:rPr>
          <w:rFonts w:ascii="Calibri" w:hAnsi="Calibri" w:cs="Arial"/>
        </w:rPr>
        <w:t>Wykonawca pozostaje związany ofertą 30 dni od daty upływu terminu składania ofert.</w:t>
      </w:r>
    </w:p>
    <w:p w14:paraId="026F1381" w14:textId="64E91D3C" w:rsidR="00740B38" w:rsidRPr="00F57B30" w:rsidRDefault="00700DE6" w:rsidP="00815EDC">
      <w:pPr>
        <w:pStyle w:val="Akapitzlist"/>
        <w:numPr>
          <w:ilvl w:val="0"/>
          <w:numId w:val="19"/>
        </w:numPr>
        <w:spacing w:after="0" w:line="276" w:lineRule="auto"/>
        <w:ind w:left="851" w:hanging="425"/>
        <w:jc w:val="both"/>
        <w:rPr>
          <w:rFonts w:cstheme="minorHAnsi"/>
        </w:rPr>
      </w:pPr>
      <w:r w:rsidRPr="00F57B30">
        <w:rPr>
          <w:rFonts w:cstheme="minorHAnsi"/>
        </w:rPr>
        <w:t xml:space="preserve">W razie </w:t>
      </w:r>
      <w:r w:rsidRPr="00815EDC">
        <w:rPr>
          <w:rFonts w:ascii="Calibri" w:hAnsi="Calibri" w:cs="Arial"/>
        </w:rPr>
        <w:t>dodatkowych</w:t>
      </w:r>
      <w:r w:rsidRPr="00F57B30">
        <w:rPr>
          <w:rFonts w:cstheme="minorHAnsi"/>
        </w:rPr>
        <w:t xml:space="preserve"> pytań należy się kontaktować z </w:t>
      </w:r>
      <w:r w:rsidR="00166952">
        <w:rPr>
          <w:rFonts w:cstheme="minorHAnsi"/>
        </w:rPr>
        <w:t>Katarzyną Cesarczyk,</w:t>
      </w:r>
      <w:r w:rsidR="00231B6A" w:rsidRPr="00F57B30">
        <w:rPr>
          <w:rFonts w:cstheme="minorHAnsi"/>
        </w:rPr>
        <w:t xml:space="preserve"> mailow</w:t>
      </w:r>
      <w:r w:rsidR="00166952">
        <w:rPr>
          <w:rFonts w:cstheme="minorHAnsi"/>
        </w:rPr>
        <w:t>o</w:t>
      </w:r>
      <w:r w:rsidR="00231B6A" w:rsidRPr="00F57B30">
        <w:rPr>
          <w:rFonts w:cstheme="minorHAnsi"/>
        </w:rPr>
        <w:t xml:space="preserve"> pod adresem </w:t>
      </w:r>
      <w:hyperlink r:id="rId24" w:history="1">
        <w:r w:rsidR="00236E7E" w:rsidRPr="00E90464">
          <w:rPr>
            <w:rStyle w:val="Hipercze"/>
            <w:rFonts w:cstheme="minorHAnsi"/>
          </w:rPr>
          <w:t>coie@armsa.pl</w:t>
        </w:r>
      </w:hyperlink>
      <w:r w:rsidR="00DA5E08">
        <w:rPr>
          <w:rStyle w:val="Hipercze"/>
          <w:rFonts w:cstheme="minorHAnsi"/>
        </w:rPr>
        <w:t>,</w:t>
      </w:r>
      <w:r w:rsidR="00231B6A" w:rsidRPr="00F57B30">
        <w:rPr>
          <w:rFonts w:cstheme="minorHAnsi"/>
        </w:rPr>
        <w:t xml:space="preserve"> </w:t>
      </w:r>
      <w:r w:rsidRPr="00F57B30">
        <w:rPr>
          <w:rFonts w:cstheme="minorHAnsi"/>
        </w:rPr>
        <w:t>w godzinach 8:00 -1</w:t>
      </w:r>
      <w:r w:rsidR="00740B38" w:rsidRPr="00F57B30">
        <w:rPr>
          <w:rFonts w:cstheme="minorHAnsi"/>
        </w:rPr>
        <w:t>4</w:t>
      </w:r>
      <w:r w:rsidRPr="00F57B30">
        <w:rPr>
          <w:rFonts w:cstheme="minorHAnsi"/>
        </w:rPr>
        <w:t xml:space="preserve">:00 w dni </w:t>
      </w:r>
      <w:r w:rsidR="009A174A" w:rsidRPr="00F57B30">
        <w:rPr>
          <w:rFonts w:cstheme="minorHAnsi"/>
        </w:rPr>
        <w:t>r</w:t>
      </w:r>
      <w:r w:rsidRPr="00F57B30">
        <w:rPr>
          <w:rFonts w:cstheme="minorHAnsi"/>
        </w:rPr>
        <w:t>obocze.</w:t>
      </w:r>
    </w:p>
    <w:p w14:paraId="569C39DB" w14:textId="77777777" w:rsidR="00FA457E" w:rsidRPr="00F57B30" w:rsidRDefault="00FA457E" w:rsidP="00CE7EBB">
      <w:pPr>
        <w:pStyle w:val="Akapitzlist"/>
        <w:spacing w:line="276" w:lineRule="auto"/>
        <w:ind w:left="426"/>
        <w:jc w:val="both"/>
        <w:rPr>
          <w:rFonts w:cstheme="minorHAnsi"/>
        </w:rPr>
      </w:pPr>
    </w:p>
    <w:p w14:paraId="14783784" w14:textId="77777777" w:rsidR="00D3402B" w:rsidRPr="003F34E6" w:rsidRDefault="00D3402B" w:rsidP="00CE7EBB">
      <w:pPr>
        <w:pStyle w:val="Akapitzlist"/>
        <w:numPr>
          <w:ilvl w:val="0"/>
          <w:numId w:val="47"/>
        </w:numPr>
        <w:spacing w:line="276" w:lineRule="auto"/>
        <w:ind w:left="426" w:hanging="426"/>
        <w:jc w:val="both"/>
        <w:rPr>
          <w:rFonts w:ascii="Calibri" w:hAnsi="Calibri"/>
          <w:b/>
        </w:rPr>
      </w:pPr>
      <w:r w:rsidRPr="003F34E6">
        <w:rPr>
          <w:rFonts w:ascii="Calibri" w:hAnsi="Calibri"/>
          <w:b/>
        </w:rPr>
        <w:t xml:space="preserve">Postanowienia różne: </w:t>
      </w:r>
    </w:p>
    <w:p w14:paraId="595237D5" w14:textId="2FED47DB" w:rsidR="003E3BD8" w:rsidRPr="003E3BD8" w:rsidRDefault="00D3402B" w:rsidP="003E3BD8">
      <w:pPr>
        <w:numPr>
          <w:ilvl w:val="0"/>
          <w:numId w:val="59"/>
        </w:numPr>
        <w:spacing w:after="0" w:line="276" w:lineRule="auto"/>
        <w:jc w:val="both"/>
        <w:rPr>
          <w:rFonts w:ascii="Calibri" w:hAnsi="Calibri" w:cs="Arial"/>
        </w:rPr>
      </w:pPr>
      <w:r w:rsidRPr="00746150">
        <w:rPr>
          <w:rFonts w:ascii="Calibri" w:hAnsi="Calibri" w:cs="Arial"/>
        </w:rPr>
        <w:t xml:space="preserve">Niniejsze zapytanie ofertowe nie stanowi zobowiązania Agencji Rozwoju Mazowsza S.A. z siedzibą w Warszawie, do zawarcia umowy. Niniejsze zapytanie nie stanowi oferty w rozumieniu Kodeksu cywilnego. Agencja Rozwoju Mazowsza S.A. zastrzega sobie możliwość nie odpowiadania na oferty jak i nie dokonania wyboru którejkolwiek ze złożonych ofert. Niniejsze zapytanie nie stanowi podstawy do roszczeń dotyczących zawarcia umowy. </w:t>
      </w:r>
    </w:p>
    <w:p w14:paraId="59099128" w14:textId="53E4BFDA" w:rsidR="0074023D" w:rsidRPr="00CE7EBB" w:rsidRDefault="003E3BD8" w:rsidP="0074023D">
      <w:pPr>
        <w:numPr>
          <w:ilvl w:val="0"/>
          <w:numId w:val="59"/>
        </w:numPr>
        <w:spacing w:after="0" w:line="276" w:lineRule="auto"/>
        <w:jc w:val="both"/>
        <w:rPr>
          <w:rFonts w:ascii="Calibri" w:hAnsi="Calibri"/>
          <w:bCs/>
        </w:rPr>
      </w:pPr>
      <w:r w:rsidRPr="00746150">
        <w:rPr>
          <w:rFonts w:ascii="Calibri" w:hAnsi="Calibri" w:cs="Arial"/>
        </w:rPr>
        <w:t xml:space="preserve">Niniejsze zapytanie ofertowe </w:t>
      </w:r>
      <w:r w:rsidRPr="00746150">
        <w:rPr>
          <w:rFonts w:ascii="Calibri" w:hAnsi="Calibri" w:cs="Arial"/>
          <w:u w:val="single"/>
        </w:rPr>
        <w:t>nie dotyczy</w:t>
      </w:r>
      <w:r w:rsidRPr="00746150">
        <w:rPr>
          <w:rFonts w:ascii="Calibri" w:hAnsi="Calibri" w:cs="Arial"/>
        </w:rPr>
        <w:t xml:space="preserve"> postępowania prowadzonego w trybie ustawy Prawo Zamówień Publicznych.</w:t>
      </w:r>
      <w:r w:rsidR="0074023D">
        <w:rPr>
          <w:rFonts w:ascii="Calibri" w:hAnsi="Calibri" w:cs="Arial"/>
        </w:rPr>
        <w:t xml:space="preserve"> </w:t>
      </w:r>
      <w:r w:rsidRPr="00815EDC">
        <w:rPr>
          <w:rFonts w:ascii="Calibri" w:hAnsi="Calibri" w:cs="Arial"/>
        </w:rPr>
        <w:t xml:space="preserve">Termin płatności </w:t>
      </w:r>
      <w:r w:rsidRPr="003E3BD8">
        <w:rPr>
          <w:rFonts w:ascii="Calibri" w:hAnsi="Calibri" w:cs="Arial"/>
        </w:rPr>
        <w:t xml:space="preserve">za niniejsze zamówienie </w:t>
      </w:r>
      <w:r w:rsidRPr="00815EDC">
        <w:rPr>
          <w:rFonts w:ascii="Calibri" w:hAnsi="Calibri" w:cs="Arial"/>
        </w:rPr>
        <w:t>wynosi 14 dni od daty otrzymania prawidłowo wystawionej faktury, (zwolnienie od podatku VAT na podstawie art. 43 ust. 1 pkt 29 lit. c ustawy z dnia 11 marca 2004 r. o podatku od towaru i usług), przy czym faktura nie może być wystawiona wcześniej niż w dacie podpisania protokołu odbioru.</w:t>
      </w:r>
      <w:r w:rsidR="00112638">
        <w:rPr>
          <w:rFonts w:ascii="Calibri" w:hAnsi="Calibri" w:cs="Arial"/>
        </w:rPr>
        <w:t xml:space="preserve"> </w:t>
      </w:r>
    </w:p>
    <w:p w14:paraId="2F4F8D8E" w14:textId="7C3520C3" w:rsidR="00D3402B" w:rsidRPr="00746150" w:rsidRDefault="00D3402B" w:rsidP="00D3402B">
      <w:pPr>
        <w:numPr>
          <w:ilvl w:val="0"/>
          <w:numId w:val="59"/>
        </w:numPr>
        <w:spacing w:after="0" w:line="276" w:lineRule="auto"/>
        <w:jc w:val="both"/>
        <w:rPr>
          <w:rFonts w:ascii="Calibri" w:hAnsi="Calibri"/>
          <w:bCs/>
        </w:rPr>
      </w:pPr>
      <w:r w:rsidRPr="00450B54">
        <w:rPr>
          <w:rFonts w:ascii="Calibri" w:hAnsi="Calibri"/>
          <w:bCs/>
        </w:rPr>
        <w:t xml:space="preserve">Zgodnie z art. 13 ust. 1 i 2 rozporządzenia Parlamentu Europejskiego i Rady (UE) 2016/679 z dnia 27 kwietnia 2016 r. w sprawie ochrony osób fizycznych w </w:t>
      </w:r>
      <w:r w:rsidRPr="00450B54">
        <w:rPr>
          <w:rFonts w:ascii="Calibri" w:hAnsi="Calibri"/>
          <w:bCs/>
        </w:rPr>
        <w:lastRenderedPageBreak/>
        <w:t>związku z przetwarzaniem danych osobowych i w sprawie swobodnego przepływu takich danych oraz uchylenia dyrektywy 95/46/WE (ogólne rozporządzenie o ochronie danych) (Dz. Urz. UE L 119 z 04.05.2016, str. 1), dalej „RODO”, Zamawiający informuje, że,</w:t>
      </w:r>
    </w:p>
    <w:p w14:paraId="19F65CAD" w14:textId="77777777" w:rsidR="00D3402B" w:rsidRPr="00BB6BAC" w:rsidRDefault="00D3402B" w:rsidP="00D3402B">
      <w:pPr>
        <w:numPr>
          <w:ilvl w:val="0"/>
          <w:numId w:val="66"/>
        </w:numPr>
        <w:spacing w:after="0" w:line="276" w:lineRule="auto"/>
        <w:ind w:left="1134"/>
        <w:jc w:val="both"/>
        <w:rPr>
          <w:rFonts w:ascii="Calibri" w:hAnsi="Calibri" w:cs="Calibri"/>
        </w:rPr>
      </w:pPr>
      <w:r w:rsidRPr="00BB6BAC">
        <w:rPr>
          <w:rFonts w:ascii="Calibri" w:hAnsi="Calibri" w:cs="Calibri"/>
        </w:rPr>
        <w:t>administratorem danych osobowych wskazanych w złożonych ofertach jest Agencja Rozwoju Mazowsza S.A. ul. Świętojerska 9, 00-236 Warszawa.</w:t>
      </w:r>
    </w:p>
    <w:p w14:paraId="1B4E1564" w14:textId="77777777" w:rsidR="00D3402B" w:rsidRPr="00BB6BAC" w:rsidRDefault="00D3402B" w:rsidP="00D3402B">
      <w:pPr>
        <w:numPr>
          <w:ilvl w:val="0"/>
          <w:numId w:val="66"/>
        </w:numPr>
        <w:spacing w:after="0" w:line="276" w:lineRule="auto"/>
        <w:ind w:left="1134"/>
        <w:jc w:val="both"/>
        <w:rPr>
          <w:rFonts w:ascii="Calibri" w:hAnsi="Calibri" w:cs="Calibri"/>
        </w:rPr>
      </w:pPr>
      <w:r w:rsidRPr="00BB6BAC">
        <w:rPr>
          <w:rFonts w:ascii="Calibri" w:hAnsi="Calibri" w:cs="Calibri"/>
        </w:rPr>
        <w:t xml:space="preserve">Kontakt z Inspektorem Ochrony Danych – </w:t>
      </w:r>
      <w:hyperlink r:id="rId25" w:history="1">
        <w:r w:rsidRPr="00BB6BAC">
          <w:rPr>
            <w:rFonts w:ascii="Calibri" w:hAnsi="Calibri" w:cs="Calibri"/>
          </w:rPr>
          <w:t>iod@armsa.pl</w:t>
        </w:r>
      </w:hyperlink>
      <w:r w:rsidRPr="00BB6BAC">
        <w:rPr>
          <w:rFonts w:ascii="Calibri" w:hAnsi="Calibri" w:cs="Calibri"/>
        </w:rPr>
        <w:t xml:space="preserve"> </w:t>
      </w:r>
    </w:p>
    <w:p w14:paraId="1D976E2E" w14:textId="77777777" w:rsidR="00D3402B" w:rsidRPr="00BB6BAC" w:rsidRDefault="00D3402B" w:rsidP="00D3402B">
      <w:pPr>
        <w:numPr>
          <w:ilvl w:val="0"/>
          <w:numId w:val="66"/>
        </w:numPr>
        <w:spacing w:after="0" w:line="276" w:lineRule="auto"/>
        <w:ind w:left="1134"/>
        <w:jc w:val="both"/>
        <w:rPr>
          <w:rFonts w:ascii="Calibri" w:hAnsi="Calibri" w:cs="Calibri"/>
        </w:rPr>
      </w:pPr>
      <w:r w:rsidRPr="00BB6BAC">
        <w:rPr>
          <w:rFonts w:ascii="Calibri" w:hAnsi="Calibri" w:cs="Calibri"/>
        </w:rPr>
        <w:t>Pani/Pana dane osobowe przetwarzane będą na podstawie art. 6 ust. 1 lit. c RODO (spełnienie obowiązku prawnego ciążącego na administratorze) w celu  przeprowadzenia przedmiotowego postępowania;</w:t>
      </w:r>
    </w:p>
    <w:p w14:paraId="556A8DD0" w14:textId="77777777" w:rsidR="00D3402B" w:rsidRPr="00BB6BAC" w:rsidRDefault="00D3402B" w:rsidP="00D3402B">
      <w:pPr>
        <w:numPr>
          <w:ilvl w:val="0"/>
          <w:numId w:val="66"/>
        </w:numPr>
        <w:spacing w:after="0" w:line="276" w:lineRule="auto"/>
        <w:ind w:left="1134"/>
        <w:jc w:val="both"/>
        <w:rPr>
          <w:rFonts w:ascii="Calibri" w:hAnsi="Calibri" w:cs="Calibri"/>
        </w:rPr>
      </w:pPr>
      <w:r w:rsidRPr="00BB6BAC">
        <w:rPr>
          <w:rFonts w:ascii="Calibri" w:hAnsi="Calibri" w:cs="Calibri"/>
        </w:rPr>
        <w:t>odbiorcami Pani/Pana danych osobowych będą osoby lub podmioty, którym udostępniona zostanie dokumentacja postępowania w oparciu o art. 10 ust. 1 ustawy z dnia 06 września 2001 r. – o dostępie do informacji publicznej a także inne podmioty, które na podstawie stosownych umów podpisanych z administratorem przetwarzają dane osobowe jako podmiot przetwarzający;</w:t>
      </w:r>
    </w:p>
    <w:p w14:paraId="73CF39C1" w14:textId="77777777" w:rsidR="00D3402B" w:rsidRPr="00BB6BAC" w:rsidRDefault="00D3402B" w:rsidP="00D3402B">
      <w:pPr>
        <w:numPr>
          <w:ilvl w:val="0"/>
          <w:numId w:val="66"/>
        </w:numPr>
        <w:spacing w:after="0" w:line="276" w:lineRule="auto"/>
        <w:ind w:left="1134"/>
        <w:jc w:val="both"/>
        <w:rPr>
          <w:rFonts w:ascii="Calibri" w:hAnsi="Calibri" w:cs="Calibri"/>
        </w:rPr>
      </w:pPr>
      <w:r w:rsidRPr="00BB6BAC">
        <w:rPr>
          <w:rFonts w:ascii="Calibri" w:hAnsi="Calibri" w:cs="Calibri"/>
        </w:rPr>
        <w:t>Pani/Pana dane osobowe będą przechowywane przez okres 4 lat od dnia zakończenia postępowania o udzielenie zamówienia, a jeżeli czas trwania umowy przekracza 4 lata, okres przechowywania obejmuje cały czas trwania umowy;</w:t>
      </w:r>
    </w:p>
    <w:p w14:paraId="6FE78F1B" w14:textId="77777777" w:rsidR="00D3402B" w:rsidRPr="00BB6BAC" w:rsidRDefault="00D3402B" w:rsidP="00D3402B">
      <w:pPr>
        <w:numPr>
          <w:ilvl w:val="0"/>
          <w:numId w:val="66"/>
        </w:numPr>
        <w:spacing w:after="0" w:line="276" w:lineRule="auto"/>
        <w:ind w:left="1134"/>
        <w:jc w:val="both"/>
        <w:rPr>
          <w:rFonts w:ascii="Calibri" w:hAnsi="Calibri" w:cs="Calibri"/>
        </w:rPr>
      </w:pPr>
      <w:r w:rsidRPr="00BB6BAC">
        <w:rPr>
          <w:rFonts w:ascii="Calibri" w:hAnsi="Calibri" w:cs="Calibri"/>
        </w:rPr>
        <w:t xml:space="preserve">obowiązek podania przez Panią/Pana danych osobowych bezpośrednio Pani/Pana dotyczących jest wymogiem </w:t>
      </w:r>
      <w:proofErr w:type="spellStart"/>
      <w:r w:rsidRPr="00450B54">
        <w:rPr>
          <w:rFonts w:ascii="Calibri" w:hAnsi="Calibri" w:cs="Calibri"/>
        </w:rPr>
        <w:t>wymogiem</w:t>
      </w:r>
      <w:proofErr w:type="spellEnd"/>
      <w:r w:rsidRPr="00450B54">
        <w:rPr>
          <w:rFonts w:ascii="Calibri" w:hAnsi="Calibri" w:cs="Calibri"/>
        </w:rPr>
        <w:t xml:space="preserve"> związanym z udziałem w postępowaniu o udzielenie zamówienia i w celu jego przeprowadzenia z Państwa udziałem</w:t>
      </w:r>
      <w:r w:rsidRPr="00BB6BAC">
        <w:rPr>
          <w:rFonts w:ascii="Calibri" w:hAnsi="Calibri" w:cs="Calibri"/>
        </w:rPr>
        <w:t xml:space="preserve">;  </w:t>
      </w:r>
    </w:p>
    <w:p w14:paraId="2169F187" w14:textId="77777777" w:rsidR="00D3402B" w:rsidRPr="00BB6BAC" w:rsidRDefault="00D3402B" w:rsidP="00D3402B">
      <w:pPr>
        <w:numPr>
          <w:ilvl w:val="0"/>
          <w:numId w:val="66"/>
        </w:numPr>
        <w:spacing w:after="0" w:line="276" w:lineRule="auto"/>
        <w:ind w:left="1134"/>
        <w:jc w:val="both"/>
        <w:rPr>
          <w:rFonts w:ascii="Calibri" w:hAnsi="Calibri" w:cs="Calibri"/>
        </w:rPr>
      </w:pPr>
      <w:r w:rsidRPr="00BB6BAC">
        <w:rPr>
          <w:rFonts w:ascii="Calibri" w:hAnsi="Calibri" w:cs="Calibri"/>
        </w:rPr>
        <w:t>posiada Pani/Pan:</w:t>
      </w:r>
    </w:p>
    <w:p w14:paraId="78637F1D" w14:textId="77777777" w:rsidR="00D3402B" w:rsidRPr="00054D0F" w:rsidRDefault="00D3402B" w:rsidP="00D3402B">
      <w:pPr>
        <w:pStyle w:val="Bezodstpw"/>
        <w:numPr>
          <w:ilvl w:val="0"/>
          <w:numId w:val="64"/>
        </w:numPr>
        <w:suppressAutoHyphens w:val="0"/>
        <w:spacing w:line="276" w:lineRule="auto"/>
        <w:ind w:left="1560" w:right="0"/>
        <w:rPr>
          <w:rFonts w:ascii="Calibri" w:hAnsi="Calibri" w:cs="Calibri"/>
          <w:sz w:val="22"/>
          <w:szCs w:val="22"/>
        </w:rPr>
      </w:pPr>
      <w:r w:rsidRPr="00054D0F">
        <w:rPr>
          <w:rFonts w:ascii="Calibri" w:hAnsi="Calibri" w:cs="Calibri"/>
          <w:sz w:val="22"/>
          <w:szCs w:val="22"/>
        </w:rPr>
        <w:t>na podstawie art. 15 RODO prawo dostępu do danych osobowych Pani/Pana dotyczących;</w:t>
      </w:r>
    </w:p>
    <w:p w14:paraId="1C1068C8" w14:textId="77777777" w:rsidR="00D3402B" w:rsidRPr="00054D0F" w:rsidRDefault="00D3402B" w:rsidP="00D3402B">
      <w:pPr>
        <w:pStyle w:val="Bezodstpw"/>
        <w:numPr>
          <w:ilvl w:val="0"/>
          <w:numId w:val="64"/>
        </w:numPr>
        <w:suppressAutoHyphens w:val="0"/>
        <w:spacing w:line="276" w:lineRule="auto"/>
        <w:ind w:left="1560" w:right="0"/>
        <w:rPr>
          <w:rFonts w:ascii="Calibri" w:hAnsi="Calibri" w:cs="Calibri"/>
          <w:sz w:val="22"/>
          <w:szCs w:val="22"/>
        </w:rPr>
      </w:pPr>
      <w:r w:rsidRPr="00054D0F">
        <w:rPr>
          <w:rFonts w:ascii="Calibri" w:hAnsi="Calibri" w:cs="Calibri"/>
          <w:sz w:val="22"/>
          <w:szCs w:val="22"/>
        </w:rPr>
        <w:t xml:space="preserve">na podstawie art. 16 RODO prawo do sprostowania Pani/Pana danych osobowych (przy czym skorzystanie z prawa do sprostowania nie może skutkować zmianą wyniku postępowania o udzielenie zamówienia ani zmianą postanowień umowy w zakresie niezgodnym z </w:t>
      </w:r>
      <w:r>
        <w:rPr>
          <w:rFonts w:ascii="Calibri" w:hAnsi="Calibri" w:cs="Calibri"/>
          <w:sz w:val="22"/>
          <w:szCs w:val="22"/>
        </w:rPr>
        <w:t>warunkami niniejszego zamówienia, jak również integralności dokumentacji postępowania;</w:t>
      </w:r>
    </w:p>
    <w:p w14:paraId="3C909434" w14:textId="77777777" w:rsidR="00D3402B" w:rsidRPr="00054D0F" w:rsidRDefault="00D3402B" w:rsidP="00D3402B">
      <w:pPr>
        <w:pStyle w:val="Bezodstpw"/>
        <w:numPr>
          <w:ilvl w:val="0"/>
          <w:numId w:val="64"/>
        </w:numPr>
        <w:suppressAutoHyphens w:val="0"/>
        <w:spacing w:line="276" w:lineRule="auto"/>
        <w:ind w:left="1560" w:right="0"/>
        <w:rPr>
          <w:rFonts w:ascii="Calibri" w:hAnsi="Calibri" w:cs="Calibri"/>
          <w:sz w:val="22"/>
          <w:szCs w:val="22"/>
        </w:rPr>
      </w:pPr>
      <w:r w:rsidRPr="00054D0F">
        <w:rPr>
          <w:rFonts w:ascii="Calibri" w:hAnsi="Calibri" w:cs="Calibri"/>
          <w:sz w:val="22"/>
          <w:szCs w:val="22"/>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19256AD" w14:textId="77777777" w:rsidR="00D3402B" w:rsidRDefault="00D3402B" w:rsidP="00D3402B">
      <w:pPr>
        <w:pStyle w:val="Bezodstpw"/>
        <w:numPr>
          <w:ilvl w:val="0"/>
          <w:numId w:val="64"/>
        </w:numPr>
        <w:suppressAutoHyphens w:val="0"/>
        <w:spacing w:line="276" w:lineRule="auto"/>
        <w:ind w:left="1560" w:right="0"/>
        <w:rPr>
          <w:rFonts w:ascii="Calibri" w:hAnsi="Calibri" w:cs="Calibri"/>
          <w:sz w:val="22"/>
          <w:szCs w:val="22"/>
        </w:rPr>
      </w:pPr>
      <w:r w:rsidRPr="00054D0F">
        <w:rPr>
          <w:rFonts w:ascii="Calibri" w:hAnsi="Calibri" w:cs="Calibri"/>
          <w:sz w:val="22"/>
          <w:szCs w:val="22"/>
        </w:rPr>
        <w:t>prawo do wniesienia skargi do Prezesa Urzędu Ochrony Danych Osobowych, gdy uzna Pani/Pan, że przetwarzanie danych osobowych Pani/Pana dotyczących narusza przepisy RODO.</w:t>
      </w:r>
    </w:p>
    <w:p w14:paraId="2DEAF746" w14:textId="77777777" w:rsidR="0087462D" w:rsidRPr="00E36D88" w:rsidRDefault="0087462D" w:rsidP="00F641F8">
      <w:pPr>
        <w:pStyle w:val="Akapitzlist"/>
        <w:ind w:left="1080"/>
        <w:rPr>
          <w:sz w:val="20"/>
          <w:szCs w:val="20"/>
        </w:rPr>
      </w:pPr>
    </w:p>
    <w:sectPr w:rsidR="0087462D" w:rsidRPr="00E36D88" w:rsidSect="00CE7EBB">
      <w:headerReference w:type="default" r:id="rId26"/>
      <w:footerReference w:type="default" r:id="rId27"/>
      <w:pgSz w:w="11906" w:h="16838"/>
      <w:pgMar w:top="1134" w:right="1700"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13729" w14:textId="77777777" w:rsidR="00CC5C92" w:rsidRDefault="00CC5C92" w:rsidP="00D645C7">
      <w:pPr>
        <w:spacing w:after="0" w:line="240" w:lineRule="auto"/>
      </w:pPr>
      <w:r>
        <w:separator/>
      </w:r>
    </w:p>
  </w:endnote>
  <w:endnote w:type="continuationSeparator" w:id="0">
    <w:p w14:paraId="6E83A38A" w14:textId="77777777" w:rsidR="00CC5C92" w:rsidRDefault="00CC5C92" w:rsidP="00D64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font283">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A97C" w14:textId="180D1D07" w:rsidR="003610BA" w:rsidRDefault="00886F53" w:rsidP="003610BA">
    <w:pPr>
      <w:tabs>
        <w:tab w:val="center" w:pos="4536"/>
        <w:tab w:val="right" w:pos="9072"/>
      </w:tabs>
      <w:rPr>
        <w:rFonts w:ascii="Times New Roman" w:hAnsi="Times New Roman"/>
        <w:i/>
        <w:iCs/>
        <w:color w:val="000000"/>
        <w:sz w:val="18"/>
        <w:szCs w:val="18"/>
      </w:rPr>
    </w:pPr>
    <w:r>
      <w:rPr>
        <w:noProof/>
      </w:rPr>
      <w:drawing>
        <wp:anchor distT="0" distB="0" distL="114300" distR="114300" simplePos="0" relativeHeight="251659264" behindDoc="0" locked="0" layoutInCell="1" allowOverlap="1" wp14:anchorId="23CDC8D4" wp14:editId="08A141E1">
          <wp:simplePos x="0" y="0"/>
          <wp:positionH relativeFrom="column">
            <wp:posOffset>-228600</wp:posOffset>
          </wp:positionH>
          <wp:positionV relativeFrom="paragraph">
            <wp:posOffset>125095</wp:posOffset>
          </wp:positionV>
          <wp:extent cx="1296000" cy="288000"/>
          <wp:effectExtent l="0" t="0" r="0" b="0"/>
          <wp:wrapSquare wrapText="bothSides"/>
          <wp:docPr id="5" name="Obraz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296000" cy="2880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F37C0B6" wp14:editId="38721E69">
          <wp:simplePos x="0" y="0"/>
          <wp:positionH relativeFrom="page">
            <wp:posOffset>5350510</wp:posOffset>
          </wp:positionH>
          <wp:positionV relativeFrom="paragraph">
            <wp:posOffset>-226060</wp:posOffset>
          </wp:positionV>
          <wp:extent cx="1676396" cy="914400"/>
          <wp:effectExtent l="0" t="0" r="635" b="0"/>
          <wp:wrapSquare wrapText="bothSides"/>
          <wp:docPr id="6" name="Obraz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676396" cy="914400"/>
                  </a:xfrm>
                  <a:prstGeom prst="rect">
                    <a:avLst/>
                  </a:prstGeom>
                  <a:noFill/>
                  <a:ln>
                    <a:noFill/>
                    <a:prstDash/>
                  </a:ln>
                </pic:spPr>
              </pic:pic>
            </a:graphicData>
          </a:graphic>
        </wp:anchor>
      </w:drawing>
    </w:r>
  </w:p>
  <w:p w14:paraId="285A7FEC" w14:textId="3F077B8C" w:rsidR="00056B09" w:rsidRPr="00786A88" w:rsidRDefault="00056B09" w:rsidP="00056B09">
    <w:pPr>
      <w:tabs>
        <w:tab w:val="center" w:pos="4536"/>
        <w:tab w:val="right" w:pos="9072"/>
      </w:tabs>
      <w:jc w:val="center"/>
      <w:rPr>
        <w:rFonts w:ascii="Times New Roman" w:hAnsi="Times New Roman"/>
      </w:rPr>
    </w:pPr>
    <w:r w:rsidRPr="00786A88">
      <w:rPr>
        <w:rFonts w:ascii="Times New Roman" w:hAnsi="Times New Roman"/>
        <w:i/>
        <w:iCs/>
        <w:color w:val="000000"/>
        <w:sz w:val="18"/>
        <w:szCs w:val="18"/>
      </w:rPr>
      <w:t xml:space="preserve">Projekt współfinansowany przez Unię Europejską </w:t>
    </w:r>
    <w:r w:rsidR="00886F53">
      <w:rPr>
        <w:rFonts w:ascii="Times New Roman" w:hAnsi="Times New Roman"/>
        <w:i/>
        <w:iCs/>
        <w:color w:val="000000"/>
        <w:sz w:val="18"/>
        <w:szCs w:val="18"/>
      </w:rPr>
      <w:br/>
    </w:r>
    <w:r w:rsidRPr="00786A88">
      <w:rPr>
        <w:rFonts w:ascii="Times New Roman" w:hAnsi="Times New Roman"/>
        <w:i/>
        <w:iCs/>
        <w:color w:val="000000"/>
        <w:sz w:val="18"/>
        <w:szCs w:val="18"/>
      </w:rPr>
      <w:t>w ramach</w:t>
    </w:r>
    <w:r w:rsidR="00886F53">
      <w:rPr>
        <w:rFonts w:ascii="Times New Roman" w:hAnsi="Times New Roman"/>
        <w:i/>
        <w:iCs/>
        <w:color w:val="000000"/>
        <w:sz w:val="18"/>
        <w:szCs w:val="18"/>
      </w:rPr>
      <w:t xml:space="preserve"> </w:t>
    </w:r>
    <w:r w:rsidRPr="00786A88">
      <w:rPr>
        <w:rFonts w:ascii="Times New Roman" w:hAnsi="Times New Roman"/>
        <w:i/>
        <w:iCs/>
        <w:color w:val="000000"/>
        <w:sz w:val="18"/>
        <w:szCs w:val="18"/>
      </w:rPr>
      <w:t xml:space="preserve"> Europejskiego Funduszu Społecznego</w:t>
    </w:r>
  </w:p>
  <w:p w14:paraId="73455B77" w14:textId="55845269" w:rsidR="00D645C7" w:rsidRDefault="00D645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9FE22" w14:textId="77777777" w:rsidR="00CC5C92" w:rsidRDefault="00CC5C92" w:rsidP="00D645C7">
      <w:pPr>
        <w:spacing w:after="0" w:line="240" w:lineRule="auto"/>
      </w:pPr>
      <w:r>
        <w:separator/>
      </w:r>
    </w:p>
  </w:footnote>
  <w:footnote w:type="continuationSeparator" w:id="0">
    <w:p w14:paraId="1CB32C5B" w14:textId="77777777" w:rsidR="00CC5C92" w:rsidRDefault="00CC5C92" w:rsidP="00D64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7CC0" w14:textId="59311AD0" w:rsidR="00D645C7" w:rsidRDefault="003610BA">
    <w:pPr>
      <w:pStyle w:val="Nagwek"/>
    </w:pPr>
    <w:r>
      <w:rPr>
        <w:noProof/>
        <w:sz w:val="24"/>
        <w:lang w:eastAsia="pl-PL"/>
      </w:rPr>
      <w:drawing>
        <wp:anchor distT="0" distB="0" distL="114300" distR="114300" simplePos="0" relativeHeight="251663360" behindDoc="0" locked="0" layoutInCell="1" allowOverlap="1" wp14:anchorId="01A7E0A2" wp14:editId="20615CBA">
          <wp:simplePos x="0" y="0"/>
          <wp:positionH relativeFrom="column">
            <wp:posOffset>-4445</wp:posOffset>
          </wp:positionH>
          <wp:positionV relativeFrom="paragraph">
            <wp:posOffset>-1905</wp:posOffset>
          </wp:positionV>
          <wp:extent cx="5753103" cy="742950"/>
          <wp:effectExtent l="0" t="0" r="0" b="0"/>
          <wp:wrapSquare wrapText="bothSides"/>
          <wp:docPr id="4" name="Obraz 4" descr="FE_POWER_poziom_pl-1_rg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5753103" cy="74295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A43"/>
    <w:multiLevelType w:val="hybridMultilevel"/>
    <w:tmpl w:val="4B9021D8"/>
    <w:lvl w:ilvl="0" w:tplc="0415000F">
      <w:start w:val="1"/>
      <w:numFmt w:val="decimal"/>
      <w:lvlText w:val="%1."/>
      <w:lvlJc w:val="left"/>
      <w:pPr>
        <w:ind w:left="288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761345"/>
    <w:multiLevelType w:val="hybridMultilevel"/>
    <w:tmpl w:val="3DF8AEA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421B3"/>
    <w:multiLevelType w:val="hybridMultilevel"/>
    <w:tmpl w:val="1EA61592"/>
    <w:lvl w:ilvl="0" w:tplc="04150013">
      <w:start w:val="1"/>
      <w:numFmt w:val="upperRoman"/>
      <w:lvlText w:val="%1."/>
      <w:lvlJc w:val="right"/>
      <w:pPr>
        <w:ind w:left="360" w:hanging="360"/>
      </w:pPr>
    </w:lvl>
    <w:lvl w:ilvl="1" w:tplc="00EC9742">
      <w:numFmt w:val="bullet"/>
      <w:lvlText w:val=""/>
      <w:lvlJc w:val="left"/>
      <w:pPr>
        <w:ind w:left="1080" w:hanging="360"/>
      </w:pPr>
      <w:rPr>
        <w:rFonts w:ascii="Symbol" w:eastAsia="Times New Roman" w:hAnsi="Symbol" w:cs="Aria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2915D0"/>
    <w:multiLevelType w:val="hybridMultilevel"/>
    <w:tmpl w:val="073252E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3C7CEF"/>
    <w:multiLevelType w:val="hybridMultilevel"/>
    <w:tmpl w:val="EA9A9E2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CAA0876"/>
    <w:multiLevelType w:val="hybridMultilevel"/>
    <w:tmpl w:val="670E0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1101C4"/>
    <w:multiLevelType w:val="hybridMultilevel"/>
    <w:tmpl w:val="73309CE8"/>
    <w:lvl w:ilvl="0" w:tplc="0415000F">
      <w:start w:val="1"/>
      <w:numFmt w:val="decimal"/>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421827"/>
    <w:multiLevelType w:val="hybridMultilevel"/>
    <w:tmpl w:val="9B0A6CB4"/>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8" w15:restartNumberingAfterBreak="0">
    <w:nsid w:val="108441E8"/>
    <w:multiLevelType w:val="hybridMultilevel"/>
    <w:tmpl w:val="628C2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2F58DC"/>
    <w:multiLevelType w:val="hybridMultilevel"/>
    <w:tmpl w:val="70C82C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8A95001"/>
    <w:multiLevelType w:val="hybridMultilevel"/>
    <w:tmpl w:val="187ED7A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1FD90585"/>
    <w:multiLevelType w:val="hybridMultilevel"/>
    <w:tmpl w:val="4364C9E6"/>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905634"/>
    <w:multiLevelType w:val="hybridMultilevel"/>
    <w:tmpl w:val="85B014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0B3599"/>
    <w:multiLevelType w:val="hybridMultilevel"/>
    <w:tmpl w:val="AD24EA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3A3941"/>
    <w:multiLevelType w:val="hybridMultilevel"/>
    <w:tmpl w:val="5080D3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FA66EC"/>
    <w:multiLevelType w:val="hybridMultilevel"/>
    <w:tmpl w:val="9556811E"/>
    <w:lvl w:ilvl="0" w:tplc="AC607964">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15:restartNumberingAfterBreak="0">
    <w:nsid w:val="26CB66FE"/>
    <w:multiLevelType w:val="hybridMultilevel"/>
    <w:tmpl w:val="C78843B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9C48BA"/>
    <w:multiLevelType w:val="hybridMultilevel"/>
    <w:tmpl w:val="BD2A994C"/>
    <w:lvl w:ilvl="0" w:tplc="33C8CA2E">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18" w15:restartNumberingAfterBreak="0">
    <w:nsid w:val="28CB1CCC"/>
    <w:multiLevelType w:val="hybridMultilevel"/>
    <w:tmpl w:val="0426900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298F010E"/>
    <w:multiLevelType w:val="hybridMultilevel"/>
    <w:tmpl w:val="48D8F3FA"/>
    <w:lvl w:ilvl="0" w:tplc="5A8E915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A5547DA"/>
    <w:multiLevelType w:val="hybridMultilevel"/>
    <w:tmpl w:val="5474510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 w15:restartNumberingAfterBreak="0">
    <w:nsid w:val="30FE3F16"/>
    <w:multiLevelType w:val="hybridMultilevel"/>
    <w:tmpl w:val="00B67D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55273D"/>
    <w:multiLevelType w:val="hybridMultilevel"/>
    <w:tmpl w:val="E850D848"/>
    <w:lvl w:ilvl="0" w:tplc="64E4D928">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600240"/>
    <w:multiLevelType w:val="hybridMultilevel"/>
    <w:tmpl w:val="00B67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E6206A"/>
    <w:multiLevelType w:val="hybridMultilevel"/>
    <w:tmpl w:val="95E28AF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351C2A27"/>
    <w:multiLevelType w:val="hybridMultilevel"/>
    <w:tmpl w:val="CB60A1A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5651DF9"/>
    <w:multiLevelType w:val="hybridMultilevel"/>
    <w:tmpl w:val="1834F1C6"/>
    <w:lvl w:ilvl="0" w:tplc="1FFEA778">
      <w:start w:val="1"/>
      <w:numFmt w:val="lowerLetter"/>
      <w:lvlText w:val="%1)"/>
      <w:lvlJc w:val="left"/>
      <w:pPr>
        <w:ind w:left="1080" w:hanging="360"/>
      </w:pPr>
      <w:rPr>
        <w:rFonts w:cstheme="minorBidi"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5BC39E4"/>
    <w:multiLevelType w:val="hybridMultilevel"/>
    <w:tmpl w:val="2040B2A2"/>
    <w:lvl w:ilvl="0" w:tplc="5A8E915C">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454912"/>
    <w:multiLevelType w:val="hybridMultilevel"/>
    <w:tmpl w:val="77CA14BA"/>
    <w:lvl w:ilvl="0" w:tplc="0415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A6C74C6"/>
    <w:multiLevelType w:val="hybridMultilevel"/>
    <w:tmpl w:val="5D4233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3B7E182F"/>
    <w:multiLevelType w:val="hybridMultilevel"/>
    <w:tmpl w:val="F8FC9F16"/>
    <w:lvl w:ilvl="0" w:tplc="33C8CA2E">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1" w15:restartNumberingAfterBreak="0">
    <w:nsid w:val="402E53E2"/>
    <w:multiLevelType w:val="hybridMultilevel"/>
    <w:tmpl w:val="9FCA93D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41F3412B"/>
    <w:multiLevelType w:val="hybridMultilevel"/>
    <w:tmpl w:val="911C879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3" w15:restartNumberingAfterBreak="0">
    <w:nsid w:val="43DC229A"/>
    <w:multiLevelType w:val="hybridMultilevel"/>
    <w:tmpl w:val="68B429FA"/>
    <w:lvl w:ilvl="0" w:tplc="E18C730C">
      <w:start w:val="1"/>
      <w:numFmt w:val="decimal"/>
      <w:lvlText w:val="%1."/>
      <w:lvlJc w:val="left"/>
      <w:pPr>
        <w:ind w:left="1440" w:hanging="360"/>
      </w:pPr>
      <w:rPr>
        <w:rFonts w:asciiTheme="minorHAnsi" w:eastAsia="Times New Roman" w:hAnsiTheme="minorHAnsi" w:cstheme="minorHAnsi"/>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6A4B53"/>
    <w:multiLevelType w:val="hybridMultilevel"/>
    <w:tmpl w:val="00B67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55D34A0"/>
    <w:multiLevelType w:val="hybridMultilevel"/>
    <w:tmpl w:val="224AD666"/>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47F83871"/>
    <w:multiLevelType w:val="hybridMultilevel"/>
    <w:tmpl w:val="670E0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9C676CF"/>
    <w:multiLevelType w:val="hybridMultilevel"/>
    <w:tmpl w:val="7C88E07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206C11"/>
    <w:multiLevelType w:val="hybridMultilevel"/>
    <w:tmpl w:val="670E0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3804D9"/>
    <w:multiLevelType w:val="hybridMultilevel"/>
    <w:tmpl w:val="670E0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FB31DC"/>
    <w:multiLevelType w:val="hybridMultilevel"/>
    <w:tmpl w:val="DFE4EF16"/>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CC32770"/>
    <w:multiLevelType w:val="hybridMultilevel"/>
    <w:tmpl w:val="670E0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1B538C"/>
    <w:multiLevelType w:val="hybridMultilevel"/>
    <w:tmpl w:val="B2C8183E"/>
    <w:lvl w:ilvl="0" w:tplc="D0B8BBC2">
      <w:start w:val="1"/>
      <w:numFmt w:val="lowerLetter"/>
      <w:lvlText w:val="%1."/>
      <w:lvlJc w:val="left"/>
      <w:pPr>
        <w:ind w:left="1420" w:hanging="70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056279A"/>
    <w:multiLevelType w:val="hybridMultilevel"/>
    <w:tmpl w:val="6816B536"/>
    <w:lvl w:ilvl="0" w:tplc="04150013">
      <w:start w:val="1"/>
      <w:numFmt w:val="upperRoman"/>
      <w:lvlText w:val="%1."/>
      <w:lvlJc w:val="right"/>
      <w:pPr>
        <w:ind w:left="720" w:hanging="360"/>
      </w:pPr>
      <w:rPr>
        <w:b/>
        <w:bCs/>
      </w:rPr>
    </w:lvl>
    <w:lvl w:ilvl="1" w:tplc="E18C730C">
      <w:start w:val="1"/>
      <w:numFmt w:val="decimal"/>
      <w:lvlText w:val="%2."/>
      <w:lvlJc w:val="left"/>
      <w:pPr>
        <w:ind w:left="1440" w:hanging="360"/>
      </w:pPr>
      <w:rPr>
        <w:rFonts w:asciiTheme="minorHAnsi" w:eastAsia="Times New Roman" w:hAnsiTheme="minorHAnsi" w:cstheme="minorHAnsi"/>
        <w:b w:val="0"/>
        <w:bCs w:val="0"/>
      </w:rPr>
    </w:lvl>
    <w:lvl w:ilvl="2" w:tplc="8142559A">
      <w:start w:val="1"/>
      <w:numFmt w:val="lowerLetter"/>
      <w:lvlText w:val="%3)"/>
      <w:lvlJc w:val="left"/>
      <w:pPr>
        <w:ind w:left="2160" w:hanging="180"/>
      </w:pPr>
      <w:rPr>
        <w:b w:val="0"/>
        <w:bCs w:val="0"/>
      </w:rPr>
    </w:lvl>
    <w:lvl w:ilvl="3" w:tplc="495A91B6">
      <w:start w:val="1"/>
      <w:numFmt w:val="decimal"/>
      <w:lvlText w:val="%4."/>
      <w:lvlJc w:val="left"/>
      <w:pPr>
        <w:ind w:left="2880" w:hanging="360"/>
      </w:pPr>
      <w:rPr>
        <w:strike w:val="0"/>
      </w:rPr>
    </w:lvl>
    <w:lvl w:ilvl="4" w:tplc="A4F28562">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2932442"/>
    <w:multiLevelType w:val="hybridMultilevel"/>
    <w:tmpl w:val="6436E6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577F6A00"/>
    <w:multiLevelType w:val="hybridMultilevel"/>
    <w:tmpl w:val="98E4D674"/>
    <w:lvl w:ilvl="0" w:tplc="0415000F">
      <w:start w:val="6"/>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8AD337F"/>
    <w:multiLevelType w:val="hybridMultilevel"/>
    <w:tmpl w:val="892E232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8D65983"/>
    <w:multiLevelType w:val="hybridMultilevel"/>
    <w:tmpl w:val="7AB6F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97E7966"/>
    <w:multiLevelType w:val="hybridMultilevel"/>
    <w:tmpl w:val="130299E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9" w15:restartNumberingAfterBreak="0">
    <w:nsid w:val="59F71ABF"/>
    <w:multiLevelType w:val="hybridMultilevel"/>
    <w:tmpl w:val="340E850C"/>
    <w:lvl w:ilvl="0" w:tplc="8306F1B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C625FAB"/>
    <w:multiLevelType w:val="hybridMultilevel"/>
    <w:tmpl w:val="22BA8E2C"/>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F44777E"/>
    <w:multiLevelType w:val="hybridMultilevel"/>
    <w:tmpl w:val="EFEEFC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FCA070F"/>
    <w:multiLevelType w:val="hybridMultilevel"/>
    <w:tmpl w:val="DFC4E08A"/>
    <w:lvl w:ilvl="0" w:tplc="5A8E915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612F1582"/>
    <w:multiLevelType w:val="hybridMultilevel"/>
    <w:tmpl w:val="F2FC3CEA"/>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61350BB8"/>
    <w:multiLevelType w:val="hybridMultilevel"/>
    <w:tmpl w:val="B1B4C222"/>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1D85AB1"/>
    <w:multiLevelType w:val="hybridMultilevel"/>
    <w:tmpl w:val="2034E6D6"/>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1EA0E57"/>
    <w:multiLevelType w:val="hybridMultilevel"/>
    <w:tmpl w:val="CB5E6A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59E2C59"/>
    <w:multiLevelType w:val="hybridMultilevel"/>
    <w:tmpl w:val="FAB6D85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68A725EE"/>
    <w:multiLevelType w:val="hybridMultilevel"/>
    <w:tmpl w:val="4B9021D8"/>
    <w:lvl w:ilvl="0" w:tplc="FFFFFFFF">
      <w:start w:val="1"/>
      <w:numFmt w:val="decimal"/>
      <w:lvlText w:val="%1."/>
      <w:lvlJc w:val="left"/>
      <w:pPr>
        <w:ind w:left="288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8BE154A"/>
    <w:multiLevelType w:val="hybridMultilevel"/>
    <w:tmpl w:val="00B67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C605FDE"/>
    <w:multiLevelType w:val="hybridMultilevel"/>
    <w:tmpl w:val="E344387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339284E"/>
    <w:multiLevelType w:val="hybridMultilevel"/>
    <w:tmpl w:val="00B67D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565727D"/>
    <w:multiLevelType w:val="hybridMultilevel"/>
    <w:tmpl w:val="B3C62692"/>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9964EBA"/>
    <w:multiLevelType w:val="hybridMultilevel"/>
    <w:tmpl w:val="D952BCB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15:restartNumberingAfterBreak="0">
    <w:nsid w:val="7C952B6A"/>
    <w:multiLevelType w:val="hybridMultilevel"/>
    <w:tmpl w:val="670E0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CF7637B"/>
    <w:multiLevelType w:val="hybridMultilevel"/>
    <w:tmpl w:val="6EB0AF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DB56A40"/>
    <w:multiLevelType w:val="hybridMultilevel"/>
    <w:tmpl w:val="38B01B26"/>
    <w:lvl w:ilvl="0" w:tplc="04150013">
      <w:start w:val="1"/>
      <w:numFmt w:val="upperRoman"/>
      <w:lvlText w:val="%1."/>
      <w:lvlJc w:val="right"/>
      <w:pPr>
        <w:ind w:left="3479" w:hanging="360"/>
      </w:pPr>
    </w:lvl>
    <w:lvl w:ilvl="1" w:tplc="FFFFFFFF" w:tentative="1">
      <w:start w:val="1"/>
      <w:numFmt w:val="lowerLetter"/>
      <w:lvlText w:val="%2."/>
      <w:lvlJc w:val="left"/>
      <w:pPr>
        <w:ind w:left="4199" w:hanging="360"/>
      </w:pPr>
    </w:lvl>
    <w:lvl w:ilvl="2" w:tplc="FFFFFFFF" w:tentative="1">
      <w:start w:val="1"/>
      <w:numFmt w:val="lowerRoman"/>
      <w:lvlText w:val="%3."/>
      <w:lvlJc w:val="right"/>
      <w:pPr>
        <w:ind w:left="4919" w:hanging="180"/>
      </w:pPr>
    </w:lvl>
    <w:lvl w:ilvl="3" w:tplc="FFFFFFFF" w:tentative="1">
      <w:start w:val="1"/>
      <w:numFmt w:val="decimal"/>
      <w:lvlText w:val="%4."/>
      <w:lvlJc w:val="left"/>
      <w:pPr>
        <w:ind w:left="5639" w:hanging="360"/>
      </w:pPr>
    </w:lvl>
    <w:lvl w:ilvl="4" w:tplc="FFFFFFFF" w:tentative="1">
      <w:start w:val="1"/>
      <w:numFmt w:val="lowerLetter"/>
      <w:lvlText w:val="%5."/>
      <w:lvlJc w:val="left"/>
      <w:pPr>
        <w:ind w:left="6359" w:hanging="360"/>
      </w:pPr>
    </w:lvl>
    <w:lvl w:ilvl="5" w:tplc="FFFFFFFF" w:tentative="1">
      <w:start w:val="1"/>
      <w:numFmt w:val="lowerRoman"/>
      <w:lvlText w:val="%6."/>
      <w:lvlJc w:val="right"/>
      <w:pPr>
        <w:ind w:left="7079" w:hanging="180"/>
      </w:pPr>
    </w:lvl>
    <w:lvl w:ilvl="6" w:tplc="FFFFFFFF" w:tentative="1">
      <w:start w:val="1"/>
      <w:numFmt w:val="decimal"/>
      <w:lvlText w:val="%7."/>
      <w:lvlJc w:val="left"/>
      <w:pPr>
        <w:ind w:left="7799" w:hanging="360"/>
      </w:pPr>
    </w:lvl>
    <w:lvl w:ilvl="7" w:tplc="FFFFFFFF" w:tentative="1">
      <w:start w:val="1"/>
      <w:numFmt w:val="lowerLetter"/>
      <w:lvlText w:val="%8."/>
      <w:lvlJc w:val="left"/>
      <w:pPr>
        <w:ind w:left="8519" w:hanging="360"/>
      </w:pPr>
    </w:lvl>
    <w:lvl w:ilvl="8" w:tplc="FFFFFFFF" w:tentative="1">
      <w:start w:val="1"/>
      <w:numFmt w:val="lowerRoman"/>
      <w:lvlText w:val="%9."/>
      <w:lvlJc w:val="right"/>
      <w:pPr>
        <w:ind w:left="9239" w:hanging="180"/>
      </w:pPr>
    </w:lvl>
  </w:abstractNum>
  <w:abstractNum w:abstractNumId="67" w15:restartNumberingAfterBreak="0">
    <w:nsid w:val="7DCA0DAA"/>
    <w:multiLevelType w:val="hybridMultilevel"/>
    <w:tmpl w:val="B01A40A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8" w15:restartNumberingAfterBreak="0">
    <w:nsid w:val="7DF14A71"/>
    <w:multiLevelType w:val="hybridMultilevel"/>
    <w:tmpl w:val="8CF61B02"/>
    <w:lvl w:ilvl="0" w:tplc="6FDE0E34">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1028167">
    <w:abstractNumId w:val="22"/>
  </w:num>
  <w:num w:numId="2" w16cid:durableId="971210278">
    <w:abstractNumId w:val="13"/>
  </w:num>
  <w:num w:numId="3" w16cid:durableId="1621762946">
    <w:abstractNumId w:val="52"/>
  </w:num>
  <w:num w:numId="4" w16cid:durableId="379523251">
    <w:abstractNumId w:val="27"/>
  </w:num>
  <w:num w:numId="5" w16cid:durableId="1410425844">
    <w:abstractNumId w:val="51"/>
  </w:num>
  <w:num w:numId="6" w16cid:durableId="116795600">
    <w:abstractNumId w:val="8"/>
  </w:num>
  <w:num w:numId="7" w16cid:durableId="1853642671">
    <w:abstractNumId w:val="47"/>
  </w:num>
  <w:num w:numId="8" w16cid:durableId="1930235195">
    <w:abstractNumId w:val="57"/>
  </w:num>
  <w:num w:numId="9" w16cid:durableId="20207763">
    <w:abstractNumId w:val="56"/>
  </w:num>
  <w:num w:numId="10" w16cid:durableId="789127184">
    <w:abstractNumId w:val="25"/>
  </w:num>
  <w:num w:numId="11" w16cid:durableId="1268462518">
    <w:abstractNumId w:val="19"/>
  </w:num>
  <w:num w:numId="12" w16cid:durableId="384566548">
    <w:abstractNumId w:val="63"/>
  </w:num>
  <w:num w:numId="13" w16cid:durableId="545609936">
    <w:abstractNumId w:val="31"/>
  </w:num>
  <w:num w:numId="14" w16cid:durableId="945769409">
    <w:abstractNumId w:val="48"/>
  </w:num>
  <w:num w:numId="15" w16cid:durableId="733087916">
    <w:abstractNumId w:val="41"/>
  </w:num>
  <w:num w:numId="16" w16cid:durableId="1672946574">
    <w:abstractNumId w:val="10"/>
  </w:num>
  <w:num w:numId="17" w16cid:durableId="1110781048">
    <w:abstractNumId w:val="64"/>
  </w:num>
  <w:num w:numId="18" w16cid:durableId="1531380643">
    <w:abstractNumId w:val="36"/>
  </w:num>
  <w:num w:numId="19" w16cid:durableId="1010370837">
    <w:abstractNumId w:val="38"/>
  </w:num>
  <w:num w:numId="20" w16cid:durableId="1649281499">
    <w:abstractNumId w:val="5"/>
  </w:num>
  <w:num w:numId="21" w16cid:durableId="1480919504">
    <w:abstractNumId w:val="39"/>
  </w:num>
  <w:num w:numId="22" w16cid:durableId="432095341">
    <w:abstractNumId w:val="18"/>
  </w:num>
  <w:num w:numId="23" w16cid:durableId="1558084187">
    <w:abstractNumId w:val="42"/>
  </w:num>
  <w:num w:numId="24" w16cid:durableId="339628039">
    <w:abstractNumId w:val="44"/>
  </w:num>
  <w:num w:numId="25" w16cid:durableId="1831210351">
    <w:abstractNumId w:val="6"/>
  </w:num>
  <w:num w:numId="26" w16cid:durableId="1731617302">
    <w:abstractNumId w:val="20"/>
  </w:num>
  <w:num w:numId="27" w16cid:durableId="1405687912">
    <w:abstractNumId w:val="53"/>
  </w:num>
  <w:num w:numId="28" w16cid:durableId="9066090">
    <w:abstractNumId w:val="62"/>
  </w:num>
  <w:num w:numId="29" w16cid:durableId="766005381">
    <w:abstractNumId w:val="29"/>
  </w:num>
  <w:num w:numId="30" w16cid:durableId="1759710755">
    <w:abstractNumId w:val="65"/>
  </w:num>
  <w:num w:numId="31" w16cid:durableId="890069930">
    <w:abstractNumId w:val="32"/>
  </w:num>
  <w:num w:numId="32" w16cid:durableId="2076120990">
    <w:abstractNumId w:val="45"/>
  </w:num>
  <w:num w:numId="33" w16cid:durableId="1032416556">
    <w:abstractNumId w:val="3"/>
  </w:num>
  <w:num w:numId="34" w16cid:durableId="1211040678">
    <w:abstractNumId w:val="12"/>
  </w:num>
  <w:num w:numId="35" w16cid:durableId="492183694">
    <w:abstractNumId w:val="16"/>
  </w:num>
  <w:num w:numId="36" w16cid:durableId="2039428353">
    <w:abstractNumId w:val="11"/>
  </w:num>
  <w:num w:numId="37" w16cid:durableId="291248863">
    <w:abstractNumId w:val="1"/>
  </w:num>
  <w:num w:numId="38" w16cid:durableId="1451238235">
    <w:abstractNumId w:val="66"/>
  </w:num>
  <w:num w:numId="39" w16cid:durableId="1927155807">
    <w:abstractNumId w:val="37"/>
  </w:num>
  <w:num w:numId="40" w16cid:durableId="780537308">
    <w:abstractNumId w:val="43"/>
  </w:num>
  <w:num w:numId="41" w16cid:durableId="1707486904">
    <w:abstractNumId w:val="35"/>
  </w:num>
  <w:num w:numId="42" w16cid:durableId="947657368">
    <w:abstractNumId w:val="7"/>
  </w:num>
  <w:num w:numId="43" w16cid:durableId="1367099964">
    <w:abstractNumId w:val="9"/>
  </w:num>
  <w:num w:numId="44" w16cid:durableId="165826798">
    <w:abstractNumId w:val="40"/>
  </w:num>
  <w:num w:numId="45" w16cid:durableId="381637243">
    <w:abstractNumId w:val="60"/>
  </w:num>
  <w:num w:numId="46" w16cid:durableId="1840578700">
    <w:abstractNumId w:val="28"/>
  </w:num>
  <w:num w:numId="47" w16cid:durableId="394087317">
    <w:abstractNumId w:val="46"/>
  </w:num>
  <w:num w:numId="48" w16cid:durableId="2085178593">
    <w:abstractNumId w:val="34"/>
  </w:num>
  <w:num w:numId="49" w16cid:durableId="501746072">
    <w:abstractNumId w:val="33"/>
  </w:num>
  <w:num w:numId="50" w16cid:durableId="1470980806">
    <w:abstractNumId w:val="0"/>
  </w:num>
  <w:num w:numId="51" w16cid:durableId="1003048445">
    <w:abstractNumId w:val="68"/>
  </w:num>
  <w:num w:numId="52" w16cid:durableId="1556966905">
    <w:abstractNumId w:val="58"/>
  </w:num>
  <w:num w:numId="53" w16cid:durableId="2102795625">
    <w:abstractNumId w:val="61"/>
  </w:num>
  <w:num w:numId="54" w16cid:durableId="93788917">
    <w:abstractNumId w:val="54"/>
  </w:num>
  <w:num w:numId="55" w16cid:durableId="1721898946">
    <w:abstractNumId w:val="59"/>
  </w:num>
  <w:num w:numId="56" w16cid:durableId="553199026">
    <w:abstractNumId w:val="50"/>
  </w:num>
  <w:num w:numId="57" w16cid:durableId="744230275">
    <w:abstractNumId w:val="21"/>
  </w:num>
  <w:num w:numId="58" w16cid:durableId="762381518">
    <w:abstractNumId w:val="49"/>
  </w:num>
  <w:num w:numId="59" w16cid:durableId="1614172822">
    <w:abstractNumId w:val="23"/>
  </w:num>
  <w:num w:numId="60" w16cid:durableId="1002515740">
    <w:abstractNumId w:val="15"/>
  </w:num>
  <w:num w:numId="61" w16cid:durableId="1156266859">
    <w:abstractNumId w:val="14"/>
  </w:num>
  <w:num w:numId="62" w16cid:durableId="949553770">
    <w:abstractNumId w:val="30"/>
  </w:num>
  <w:num w:numId="63" w16cid:durableId="1815222202">
    <w:abstractNumId w:val="17"/>
  </w:num>
  <w:num w:numId="64" w16cid:durableId="326713747">
    <w:abstractNumId w:val="4"/>
  </w:num>
  <w:num w:numId="65" w16cid:durableId="1422019884">
    <w:abstractNumId w:val="2"/>
  </w:num>
  <w:num w:numId="66" w16cid:durableId="1408453607">
    <w:abstractNumId w:val="55"/>
  </w:num>
  <w:num w:numId="67" w16cid:durableId="1682009675">
    <w:abstractNumId w:val="67"/>
  </w:num>
  <w:num w:numId="68" w16cid:durableId="474875715">
    <w:abstractNumId w:val="24"/>
  </w:num>
  <w:num w:numId="69" w16cid:durableId="1999074517">
    <w:abstractNumId w:val="2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6A"/>
    <w:rsid w:val="000063F4"/>
    <w:rsid w:val="00012EF0"/>
    <w:rsid w:val="00015A30"/>
    <w:rsid w:val="00023831"/>
    <w:rsid w:val="000437DF"/>
    <w:rsid w:val="00045DB2"/>
    <w:rsid w:val="00053A64"/>
    <w:rsid w:val="00055EB0"/>
    <w:rsid w:val="00056B09"/>
    <w:rsid w:val="00060B5C"/>
    <w:rsid w:val="000706A6"/>
    <w:rsid w:val="00070A67"/>
    <w:rsid w:val="00072354"/>
    <w:rsid w:val="0009242E"/>
    <w:rsid w:val="000B71C3"/>
    <w:rsid w:val="000D5A03"/>
    <w:rsid w:val="000D700B"/>
    <w:rsid w:val="000E41A2"/>
    <w:rsid w:val="000E7E62"/>
    <w:rsid w:val="00112638"/>
    <w:rsid w:val="00114D2B"/>
    <w:rsid w:val="001203EE"/>
    <w:rsid w:val="00144BE8"/>
    <w:rsid w:val="0015569C"/>
    <w:rsid w:val="00166952"/>
    <w:rsid w:val="00174004"/>
    <w:rsid w:val="00175892"/>
    <w:rsid w:val="00182552"/>
    <w:rsid w:val="0018707E"/>
    <w:rsid w:val="001958FF"/>
    <w:rsid w:val="001A5246"/>
    <w:rsid w:val="001F2E88"/>
    <w:rsid w:val="0022554F"/>
    <w:rsid w:val="00225F5C"/>
    <w:rsid w:val="00226AA1"/>
    <w:rsid w:val="00231B6A"/>
    <w:rsid w:val="00232608"/>
    <w:rsid w:val="00234FD1"/>
    <w:rsid w:val="00235CE0"/>
    <w:rsid w:val="00236E7E"/>
    <w:rsid w:val="00242E56"/>
    <w:rsid w:val="00254E2F"/>
    <w:rsid w:val="00257238"/>
    <w:rsid w:val="00260A00"/>
    <w:rsid w:val="00270D04"/>
    <w:rsid w:val="00274187"/>
    <w:rsid w:val="0028483B"/>
    <w:rsid w:val="00285062"/>
    <w:rsid w:val="0029082A"/>
    <w:rsid w:val="002954E4"/>
    <w:rsid w:val="002A474D"/>
    <w:rsid w:val="002B3E26"/>
    <w:rsid w:val="002C107A"/>
    <w:rsid w:val="002C3A67"/>
    <w:rsid w:val="002E1302"/>
    <w:rsid w:val="002E67F4"/>
    <w:rsid w:val="00310352"/>
    <w:rsid w:val="003202E4"/>
    <w:rsid w:val="00324F09"/>
    <w:rsid w:val="0032619C"/>
    <w:rsid w:val="003373FF"/>
    <w:rsid w:val="00337FCA"/>
    <w:rsid w:val="00341D87"/>
    <w:rsid w:val="00341F15"/>
    <w:rsid w:val="0034274B"/>
    <w:rsid w:val="00356BFE"/>
    <w:rsid w:val="003610BA"/>
    <w:rsid w:val="00363D75"/>
    <w:rsid w:val="00381210"/>
    <w:rsid w:val="00381343"/>
    <w:rsid w:val="0039565D"/>
    <w:rsid w:val="003B3848"/>
    <w:rsid w:val="003B3D11"/>
    <w:rsid w:val="003B57CB"/>
    <w:rsid w:val="003B7A82"/>
    <w:rsid w:val="003D41FB"/>
    <w:rsid w:val="003E3BD8"/>
    <w:rsid w:val="00411A98"/>
    <w:rsid w:val="004134DC"/>
    <w:rsid w:val="004265E7"/>
    <w:rsid w:val="004320F0"/>
    <w:rsid w:val="00447104"/>
    <w:rsid w:val="00455D78"/>
    <w:rsid w:val="004731B9"/>
    <w:rsid w:val="00473D51"/>
    <w:rsid w:val="004768E1"/>
    <w:rsid w:val="004833B1"/>
    <w:rsid w:val="004C109E"/>
    <w:rsid w:val="004C151D"/>
    <w:rsid w:val="004D0EBE"/>
    <w:rsid w:val="004E06F7"/>
    <w:rsid w:val="004E774F"/>
    <w:rsid w:val="004F30AE"/>
    <w:rsid w:val="005155E6"/>
    <w:rsid w:val="00531661"/>
    <w:rsid w:val="00533FF5"/>
    <w:rsid w:val="00536A8F"/>
    <w:rsid w:val="00546FA8"/>
    <w:rsid w:val="005507ED"/>
    <w:rsid w:val="0055086A"/>
    <w:rsid w:val="0055100E"/>
    <w:rsid w:val="005711DC"/>
    <w:rsid w:val="00574318"/>
    <w:rsid w:val="0057798B"/>
    <w:rsid w:val="00596AF1"/>
    <w:rsid w:val="005B0037"/>
    <w:rsid w:val="005B2E80"/>
    <w:rsid w:val="005B6208"/>
    <w:rsid w:val="005B6CA5"/>
    <w:rsid w:val="005E176F"/>
    <w:rsid w:val="005F31A3"/>
    <w:rsid w:val="00614E5B"/>
    <w:rsid w:val="006355FF"/>
    <w:rsid w:val="00635EAD"/>
    <w:rsid w:val="0064221E"/>
    <w:rsid w:val="00642FB9"/>
    <w:rsid w:val="006430F9"/>
    <w:rsid w:val="006502AC"/>
    <w:rsid w:val="00654699"/>
    <w:rsid w:val="006722AD"/>
    <w:rsid w:val="00674D36"/>
    <w:rsid w:val="00677C49"/>
    <w:rsid w:val="006857D2"/>
    <w:rsid w:val="00697F76"/>
    <w:rsid w:val="006A3092"/>
    <w:rsid w:val="006A54A1"/>
    <w:rsid w:val="006B6B42"/>
    <w:rsid w:val="006D088B"/>
    <w:rsid w:val="006D3F06"/>
    <w:rsid w:val="006D4207"/>
    <w:rsid w:val="00700DE6"/>
    <w:rsid w:val="00701B35"/>
    <w:rsid w:val="007131A5"/>
    <w:rsid w:val="00714550"/>
    <w:rsid w:val="00737614"/>
    <w:rsid w:val="0074023D"/>
    <w:rsid w:val="00740B38"/>
    <w:rsid w:val="00741A1C"/>
    <w:rsid w:val="00746674"/>
    <w:rsid w:val="007471E4"/>
    <w:rsid w:val="0074735E"/>
    <w:rsid w:val="00750C84"/>
    <w:rsid w:val="00751B25"/>
    <w:rsid w:val="007549D4"/>
    <w:rsid w:val="00772620"/>
    <w:rsid w:val="00773593"/>
    <w:rsid w:val="00780957"/>
    <w:rsid w:val="00794612"/>
    <w:rsid w:val="007A3516"/>
    <w:rsid w:val="007B6425"/>
    <w:rsid w:val="007B737F"/>
    <w:rsid w:val="007C2947"/>
    <w:rsid w:val="007C3936"/>
    <w:rsid w:val="007C3FB8"/>
    <w:rsid w:val="007D0809"/>
    <w:rsid w:val="007D08D0"/>
    <w:rsid w:val="007D3D2D"/>
    <w:rsid w:val="007E0EA0"/>
    <w:rsid w:val="007E1A5D"/>
    <w:rsid w:val="007E2632"/>
    <w:rsid w:val="007F012C"/>
    <w:rsid w:val="00803DA2"/>
    <w:rsid w:val="008122CD"/>
    <w:rsid w:val="00814D3C"/>
    <w:rsid w:val="008151EE"/>
    <w:rsid w:val="00815EDC"/>
    <w:rsid w:val="0083277D"/>
    <w:rsid w:val="00836AC1"/>
    <w:rsid w:val="00840B14"/>
    <w:rsid w:val="008578FD"/>
    <w:rsid w:val="00857ABA"/>
    <w:rsid w:val="00862602"/>
    <w:rsid w:val="008714DD"/>
    <w:rsid w:val="0087462D"/>
    <w:rsid w:val="0087709F"/>
    <w:rsid w:val="00886F53"/>
    <w:rsid w:val="00890296"/>
    <w:rsid w:val="00891987"/>
    <w:rsid w:val="008C2299"/>
    <w:rsid w:val="008C2714"/>
    <w:rsid w:val="008D787A"/>
    <w:rsid w:val="008E3BF0"/>
    <w:rsid w:val="008F46D6"/>
    <w:rsid w:val="00922728"/>
    <w:rsid w:val="00922E22"/>
    <w:rsid w:val="00927A79"/>
    <w:rsid w:val="0093099C"/>
    <w:rsid w:val="0093265D"/>
    <w:rsid w:val="00933381"/>
    <w:rsid w:val="00936B98"/>
    <w:rsid w:val="00956137"/>
    <w:rsid w:val="00957392"/>
    <w:rsid w:val="00961741"/>
    <w:rsid w:val="00962024"/>
    <w:rsid w:val="009632AA"/>
    <w:rsid w:val="00965475"/>
    <w:rsid w:val="00973779"/>
    <w:rsid w:val="00973A43"/>
    <w:rsid w:val="00975D35"/>
    <w:rsid w:val="00995D30"/>
    <w:rsid w:val="009A1377"/>
    <w:rsid w:val="009A174A"/>
    <w:rsid w:val="009A4F36"/>
    <w:rsid w:val="009B1705"/>
    <w:rsid w:val="009B7FD0"/>
    <w:rsid w:val="009C2B2E"/>
    <w:rsid w:val="009C4871"/>
    <w:rsid w:val="009E4734"/>
    <w:rsid w:val="009E5CDA"/>
    <w:rsid w:val="009F5945"/>
    <w:rsid w:val="00A027C3"/>
    <w:rsid w:val="00A0788C"/>
    <w:rsid w:val="00A103A3"/>
    <w:rsid w:val="00A204F7"/>
    <w:rsid w:val="00A25785"/>
    <w:rsid w:val="00A406F1"/>
    <w:rsid w:val="00A5057A"/>
    <w:rsid w:val="00A57A59"/>
    <w:rsid w:val="00A76463"/>
    <w:rsid w:val="00A77626"/>
    <w:rsid w:val="00A8726E"/>
    <w:rsid w:val="00A943BF"/>
    <w:rsid w:val="00AB0370"/>
    <w:rsid w:val="00AB259F"/>
    <w:rsid w:val="00AB31DD"/>
    <w:rsid w:val="00AC23A1"/>
    <w:rsid w:val="00AC4B62"/>
    <w:rsid w:val="00AD4033"/>
    <w:rsid w:val="00B01BD0"/>
    <w:rsid w:val="00B045E2"/>
    <w:rsid w:val="00B17DB9"/>
    <w:rsid w:val="00B20CD5"/>
    <w:rsid w:val="00B37F3A"/>
    <w:rsid w:val="00B47A8B"/>
    <w:rsid w:val="00B5180C"/>
    <w:rsid w:val="00B60350"/>
    <w:rsid w:val="00B65EDC"/>
    <w:rsid w:val="00B714CF"/>
    <w:rsid w:val="00B85E02"/>
    <w:rsid w:val="00B9555D"/>
    <w:rsid w:val="00B96818"/>
    <w:rsid w:val="00BB6336"/>
    <w:rsid w:val="00BD723D"/>
    <w:rsid w:val="00BD757B"/>
    <w:rsid w:val="00BE026C"/>
    <w:rsid w:val="00BE6F1B"/>
    <w:rsid w:val="00BF0AB9"/>
    <w:rsid w:val="00C00264"/>
    <w:rsid w:val="00C27F36"/>
    <w:rsid w:val="00C337F1"/>
    <w:rsid w:val="00C34476"/>
    <w:rsid w:val="00C40785"/>
    <w:rsid w:val="00C413DD"/>
    <w:rsid w:val="00C46002"/>
    <w:rsid w:val="00C46342"/>
    <w:rsid w:val="00C53A6E"/>
    <w:rsid w:val="00C61F40"/>
    <w:rsid w:val="00C6202B"/>
    <w:rsid w:val="00C64B02"/>
    <w:rsid w:val="00C71003"/>
    <w:rsid w:val="00C73287"/>
    <w:rsid w:val="00C7400C"/>
    <w:rsid w:val="00C91E93"/>
    <w:rsid w:val="00C9237B"/>
    <w:rsid w:val="00CB2D62"/>
    <w:rsid w:val="00CB56BB"/>
    <w:rsid w:val="00CC5C92"/>
    <w:rsid w:val="00CD1B69"/>
    <w:rsid w:val="00CD462B"/>
    <w:rsid w:val="00CE0DF5"/>
    <w:rsid w:val="00CE7EBB"/>
    <w:rsid w:val="00CF0208"/>
    <w:rsid w:val="00D12A84"/>
    <w:rsid w:val="00D3200B"/>
    <w:rsid w:val="00D3402B"/>
    <w:rsid w:val="00D34396"/>
    <w:rsid w:val="00D446F1"/>
    <w:rsid w:val="00D45F1F"/>
    <w:rsid w:val="00D645C7"/>
    <w:rsid w:val="00D7533A"/>
    <w:rsid w:val="00D76A4D"/>
    <w:rsid w:val="00D812A2"/>
    <w:rsid w:val="00D86DE4"/>
    <w:rsid w:val="00D94956"/>
    <w:rsid w:val="00DA5E08"/>
    <w:rsid w:val="00DA6E5A"/>
    <w:rsid w:val="00DA7B99"/>
    <w:rsid w:val="00DB10E1"/>
    <w:rsid w:val="00DC6A96"/>
    <w:rsid w:val="00DD0D24"/>
    <w:rsid w:val="00DD28FC"/>
    <w:rsid w:val="00DE0234"/>
    <w:rsid w:val="00E05DFD"/>
    <w:rsid w:val="00E07561"/>
    <w:rsid w:val="00E104CC"/>
    <w:rsid w:val="00E12DC1"/>
    <w:rsid w:val="00E238CF"/>
    <w:rsid w:val="00E24A00"/>
    <w:rsid w:val="00E26DD1"/>
    <w:rsid w:val="00E363A5"/>
    <w:rsid w:val="00E36D88"/>
    <w:rsid w:val="00E53ECB"/>
    <w:rsid w:val="00E6629F"/>
    <w:rsid w:val="00E76940"/>
    <w:rsid w:val="00E801A5"/>
    <w:rsid w:val="00E80733"/>
    <w:rsid w:val="00E9793F"/>
    <w:rsid w:val="00EA297E"/>
    <w:rsid w:val="00EC0CEB"/>
    <w:rsid w:val="00ED186A"/>
    <w:rsid w:val="00EE37A7"/>
    <w:rsid w:val="00EF0884"/>
    <w:rsid w:val="00F0191E"/>
    <w:rsid w:val="00F04949"/>
    <w:rsid w:val="00F13669"/>
    <w:rsid w:val="00F22F96"/>
    <w:rsid w:val="00F257F2"/>
    <w:rsid w:val="00F27807"/>
    <w:rsid w:val="00F4519B"/>
    <w:rsid w:val="00F57B30"/>
    <w:rsid w:val="00F641F8"/>
    <w:rsid w:val="00F64E22"/>
    <w:rsid w:val="00F662F9"/>
    <w:rsid w:val="00F74B3E"/>
    <w:rsid w:val="00F816A5"/>
    <w:rsid w:val="00F84514"/>
    <w:rsid w:val="00FA1DBA"/>
    <w:rsid w:val="00FA457E"/>
    <w:rsid w:val="00FA72CD"/>
    <w:rsid w:val="00FC18C7"/>
    <w:rsid w:val="00FD4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F9D81"/>
  <w15:docId w15:val="{7BBEF173-5C30-45FE-8B8B-F54199B4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4033"/>
  </w:style>
  <w:style w:type="paragraph" w:styleId="Nagwek2">
    <w:name w:val="heading 2"/>
    <w:basedOn w:val="Normalny"/>
    <w:link w:val="Nagwek2Znak"/>
    <w:uiPriority w:val="9"/>
    <w:qFormat/>
    <w:rsid w:val="005B6CA5"/>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B955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645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45C7"/>
  </w:style>
  <w:style w:type="paragraph" w:styleId="Stopka">
    <w:name w:val="footer"/>
    <w:basedOn w:val="Normalny"/>
    <w:link w:val="StopkaZnak"/>
    <w:uiPriority w:val="99"/>
    <w:unhideWhenUsed/>
    <w:rsid w:val="00D645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45C7"/>
  </w:style>
  <w:style w:type="paragraph" w:styleId="Tekstdymka">
    <w:name w:val="Balloon Text"/>
    <w:basedOn w:val="Normalny"/>
    <w:link w:val="TekstdymkaZnak"/>
    <w:uiPriority w:val="99"/>
    <w:semiHidden/>
    <w:unhideWhenUsed/>
    <w:rsid w:val="000E41A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E41A2"/>
    <w:rPr>
      <w:rFonts w:ascii="Tahoma" w:hAnsi="Tahoma" w:cs="Tahoma"/>
      <w:sz w:val="16"/>
      <w:szCs w:val="16"/>
    </w:rPr>
  </w:style>
  <w:style w:type="paragraph" w:styleId="Akapitzlist">
    <w:name w:val="List Paragraph"/>
    <w:aliases w:val="normalny tekst,Akapit z list¹,CW_Lista,Podsis rysunku,Akapit z listą numerowaną,maz_wyliczenie,opis dzialania,K-P_odwolanie,A_wyliczenie,Akapit z listą 1,Numerowanie,BulletC,Wyliczanie,Obiekt,List Paragraph,Akapit z listą31,Bullets"/>
    <w:basedOn w:val="Normalny"/>
    <w:link w:val="AkapitzlistZnak"/>
    <w:qFormat/>
    <w:rsid w:val="00AD4033"/>
    <w:pPr>
      <w:ind w:left="720"/>
      <w:contextualSpacing/>
    </w:pPr>
  </w:style>
  <w:style w:type="table" w:styleId="Tabela-Siatka">
    <w:name w:val="Table Grid"/>
    <w:basedOn w:val="Standardowy"/>
    <w:uiPriority w:val="39"/>
    <w:rsid w:val="00AD4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40B38"/>
    <w:rPr>
      <w:color w:val="0563C1" w:themeColor="hyperlink"/>
      <w:u w:val="single"/>
    </w:rPr>
  </w:style>
  <w:style w:type="character" w:styleId="Nierozpoznanawzmianka">
    <w:name w:val="Unresolved Mention"/>
    <w:basedOn w:val="Domylnaczcionkaakapitu"/>
    <w:uiPriority w:val="99"/>
    <w:semiHidden/>
    <w:unhideWhenUsed/>
    <w:rsid w:val="00740B38"/>
    <w:rPr>
      <w:color w:val="605E5C"/>
      <w:shd w:val="clear" w:color="auto" w:fill="E1DFDD"/>
    </w:rPr>
  </w:style>
  <w:style w:type="character" w:customStyle="1" w:styleId="Nagwek2Znak">
    <w:name w:val="Nagłówek 2 Znak"/>
    <w:basedOn w:val="Domylnaczcionkaakapitu"/>
    <w:link w:val="Nagwek2"/>
    <w:uiPriority w:val="9"/>
    <w:rsid w:val="005B6CA5"/>
    <w:rPr>
      <w:rFonts w:ascii="Times New Roman" w:eastAsia="Times New Roman" w:hAnsi="Times New Roman" w:cs="Times New Roman"/>
      <w:b/>
      <w:bCs/>
      <w:sz w:val="36"/>
      <w:szCs w:val="36"/>
      <w:lang w:eastAsia="pl-PL"/>
    </w:rPr>
  </w:style>
  <w:style w:type="paragraph" w:styleId="NormalnyWeb">
    <w:name w:val="Normal (Web)"/>
    <w:basedOn w:val="Normalny"/>
    <w:uiPriority w:val="99"/>
    <w:unhideWhenUsed/>
    <w:rsid w:val="005B6CA5"/>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leNormal">
    <w:name w:val="Table Normal"/>
    <w:rsid w:val="005B6C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Tre">
    <w:name w:val="Treść"/>
    <w:rsid w:val="005B6CA5"/>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pl-PL"/>
      <w14:textOutline w14:w="0" w14:cap="flat" w14:cmpd="sng" w14:algn="ctr">
        <w14:noFill/>
        <w14:prstDash w14:val="solid"/>
        <w14:bevel/>
      </w14:textOutline>
    </w:rPr>
  </w:style>
  <w:style w:type="paragraph" w:customStyle="1" w:styleId="TreA">
    <w:name w:val="Treść A"/>
    <w:rsid w:val="005B6CA5"/>
    <w:pPr>
      <w:pBdr>
        <w:top w:val="nil"/>
        <w:left w:val="nil"/>
        <w:bottom w:val="nil"/>
        <w:right w:val="nil"/>
        <w:between w:val="nil"/>
        <w:bar w:val="nil"/>
      </w:pBdr>
      <w:spacing w:after="120"/>
    </w:pPr>
    <w:rPr>
      <w:rFonts w:ascii="Arial" w:eastAsia="Arial Unicode MS" w:hAnsi="Arial" w:cs="Arial Unicode MS"/>
      <w:color w:val="595959"/>
      <w:sz w:val="30"/>
      <w:szCs w:val="30"/>
      <w:u w:color="595959"/>
      <w:bdr w:val="nil"/>
      <w:lang w:val="en-US" w:eastAsia="pl-PL"/>
      <w14:textOutline w14:w="12700" w14:cap="flat" w14:cmpd="sng" w14:algn="ctr">
        <w14:noFill/>
        <w14:prstDash w14:val="solid"/>
        <w14:miter w14:lim="400000"/>
      </w14:textOutline>
    </w:rPr>
  </w:style>
  <w:style w:type="character" w:customStyle="1" w:styleId="AkapitzlistZnak">
    <w:name w:val="Akapit z listą Znak"/>
    <w:aliases w:val="normalny tekst Znak,Akapit z list¹ Znak,CW_Lista Znak,Podsis rysunku Znak,Akapit z listą numerowaną Znak,maz_wyliczenie Znak,opis dzialania Znak,K-P_odwolanie Znak,A_wyliczenie Znak,Akapit z listą 1 Znak,Numerowanie Znak,BulletC Znak"/>
    <w:link w:val="Akapitzlist"/>
    <w:qFormat/>
    <w:locked/>
    <w:rsid w:val="0064221E"/>
  </w:style>
  <w:style w:type="character" w:styleId="Odwoaniedokomentarza">
    <w:name w:val="annotation reference"/>
    <w:basedOn w:val="Domylnaczcionkaakapitu"/>
    <w:uiPriority w:val="99"/>
    <w:unhideWhenUsed/>
    <w:rsid w:val="0064221E"/>
    <w:rPr>
      <w:sz w:val="16"/>
      <w:szCs w:val="16"/>
    </w:rPr>
  </w:style>
  <w:style w:type="paragraph" w:styleId="Tekstkomentarza">
    <w:name w:val="annotation text"/>
    <w:basedOn w:val="Normalny"/>
    <w:link w:val="TekstkomentarzaZnak"/>
    <w:uiPriority w:val="99"/>
    <w:unhideWhenUsed/>
    <w:rsid w:val="0064221E"/>
    <w:pPr>
      <w:suppressAutoHyphens/>
      <w:spacing w:after="200" w:line="240" w:lineRule="auto"/>
    </w:pPr>
    <w:rPr>
      <w:rFonts w:ascii="Calibri" w:eastAsia="SimSun" w:hAnsi="Calibri" w:cs="font283"/>
      <w:kern w:val="1"/>
      <w:sz w:val="20"/>
      <w:szCs w:val="20"/>
      <w:lang w:eastAsia="ar-SA"/>
    </w:rPr>
  </w:style>
  <w:style w:type="character" w:customStyle="1" w:styleId="TekstkomentarzaZnak">
    <w:name w:val="Tekst komentarza Znak"/>
    <w:basedOn w:val="Domylnaczcionkaakapitu"/>
    <w:link w:val="Tekstkomentarza"/>
    <w:uiPriority w:val="99"/>
    <w:rsid w:val="0064221E"/>
    <w:rPr>
      <w:rFonts w:ascii="Calibri" w:eastAsia="SimSun" w:hAnsi="Calibri" w:cs="font283"/>
      <w:kern w:val="1"/>
      <w:sz w:val="20"/>
      <w:szCs w:val="20"/>
      <w:lang w:eastAsia="ar-SA"/>
    </w:rPr>
  </w:style>
  <w:style w:type="character" w:customStyle="1" w:styleId="Nagwek3Znak">
    <w:name w:val="Nagłówek 3 Znak"/>
    <w:basedOn w:val="Domylnaczcionkaakapitu"/>
    <w:link w:val="Nagwek3"/>
    <w:uiPriority w:val="9"/>
    <w:semiHidden/>
    <w:rsid w:val="00B9555D"/>
    <w:rPr>
      <w:rFonts w:asciiTheme="majorHAnsi" w:eastAsiaTheme="majorEastAsia" w:hAnsiTheme="majorHAnsi" w:cstheme="majorBidi"/>
      <w:color w:val="1F3763" w:themeColor="accent1" w:themeShade="7F"/>
      <w:sz w:val="24"/>
      <w:szCs w:val="24"/>
    </w:rPr>
  </w:style>
  <w:style w:type="paragraph" w:styleId="Bezodstpw">
    <w:name w:val="No Spacing"/>
    <w:uiPriority w:val="1"/>
    <w:qFormat/>
    <w:rsid w:val="00070A67"/>
    <w:pPr>
      <w:suppressAutoHyphens/>
      <w:spacing w:after="0" w:line="240" w:lineRule="auto"/>
      <w:ind w:left="1418" w:right="339"/>
      <w:jc w:val="both"/>
    </w:pPr>
    <w:rPr>
      <w:rFonts w:ascii="Times New Roman" w:eastAsia="Times New Roman" w:hAnsi="Times New Roman" w:cs="Times New Roman"/>
      <w:kern w:val="1"/>
      <w:sz w:val="20"/>
      <w:szCs w:val="20"/>
    </w:rPr>
  </w:style>
  <w:style w:type="paragraph" w:styleId="Poprawka">
    <w:name w:val="Revision"/>
    <w:hidden/>
    <w:uiPriority w:val="99"/>
    <w:semiHidden/>
    <w:rsid w:val="007D0809"/>
    <w:pPr>
      <w:spacing w:after="0" w:line="240" w:lineRule="auto"/>
    </w:pPr>
  </w:style>
  <w:style w:type="paragraph" w:styleId="Tematkomentarza">
    <w:name w:val="annotation subject"/>
    <w:basedOn w:val="Tekstkomentarza"/>
    <w:next w:val="Tekstkomentarza"/>
    <w:link w:val="TematkomentarzaZnak"/>
    <w:uiPriority w:val="99"/>
    <w:semiHidden/>
    <w:unhideWhenUsed/>
    <w:rsid w:val="007D0809"/>
    <w:pPr>
      <w:suppressAutoHyphens w:val="0"/>
      <w:spacing w:after="160"/>
    </w:pPr>
    <w:rPr>
      <w:rFonts w:asciiTheme="minorHAnsi" w:eastAsiaTheme="minorHAnsi" w:hAnsiTheme="minorHAnsi" w:cstheme="minorBidi"/>
      <w:b/>
      <w:bCs/>
      <w:kern w:val="0"/>
      <w:lang w:eastAsia="en-US"/>
    </w:rPr>
  </w:style>
  <w:style w:type="character" w:customStyle="1" w:styleId="TematkomentarzaZnak">
    <w:name w:val="Temat komentarza Znak"/>
    <w:basedOn w:val="TekstkomentarzaZnak"/>
    <w:link w:val="Tematkomentarza"/>
    <w:uiPriority w:val="99"/>
    <w:semiHidden/>
    <w:rsid w:val="007D0809"/>
    <w:rPr>
      <w:rFonts w:ascii="Calibri" w:eastAsia="SimSun" w:hAnsi="Calibri" w:cs="font283"/>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41385">
      <w:bodyDiv w:val="1"/>
      <w:marLeft w:val="0"/>
      <w:marRight w:val="0"/>
      <w:marTop w:val="0"/>
      <w:marBottom w:val="0"/>
      <w:divBdr>
        <w:top w:val="none" w:sz="0" w:space="0" w:color="auto"/>
        <w:left w:val="none" w:sz="0" w:space="0" w:color="auto"/>
        <w:bottom w:val="none" w:sz="0" w:space="0" w:color="auto"/>
        <w:right w:val="none" w:sz="0" w:space="0" w:color="auto"/>
      </w:divBdr>
      <w:divsChild>
        <w:div w:id="1182473295">
          <w:marLeft w:val="0"/>
          <w:marRight w:val="0"/>
          <w:marTop w:val="0"/>
          <w:marBottom w:val="0"/>
          <w:divBdr>
            <w:top w:val="none" w:sz="0" w:space="0" w:color="auto"/>
            <w:left w:val="none" w:sz="0" w:space="0" w:color="auto"/>
            <w:bottom w:val="none" w:sz="0" w:space="0" w:color="auto"/>
            <w:right w:val="none" w:sz="0" w:space="0" w:color="auto"/>
          </w:divBdr>
        </w:div>
      </w:divsChild>
    </w:div>
    <w:div w:id="87281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xgazdgmjrhazc44dboaxdcmjwgm2tgmjr" TargetMode="Externa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yperlink" Target="https://sip.legalis.pl/document-view.seam?documentId=mfrxilrtg4ytmobxgiydcltqmfyc4nrrge2tmobzg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sip.legalis.pl/document-view.seam?documentId=mfrxilrshaydomrqgiydoltqmfyc4mrxgiydimbyhe" TargetMode="External"/><Relationship Id="rId7" Type="http://schemas.openxmlformats.org/officeDocument/2006/relationships/endnotes" Target="endnotes.xml"/><Relationship Id="rId12" Type="http://schemas.openxmlformats.org/officeDocument/2006/relationships/hyperlink" Target="https://sip.legalis.pl/document-view.seam?documentId=mfrxilrtg4ytomzxgmydoltqmfyc4nrsha3dmmzsgy" TargetMode="External"/><Relationship Id="rId17" Type="http://schemas.openxmlformats.org/officeDocument/2006/relationships/hyperlink" Target="https://sip.legalis.pl/document-view.seam?documentId=mfrxilrtg4ytkojvg42dmltqmfyc4njxgu4dcmbqg4" TargetMode="External"/><Relationship Id="rId25" Type="http://schemas.openxmlformats.org/officeDocument/2006/relationships/hyperlink" Target="mailto:iod@armsa.pl" TargetMode="External"/><Relationship Id="rId2" Type="http://schemas.openxmlformats.org/officeDocument/2006/relationships/numbering" Target="numbering.xml"/><Relationship Id="rId16" Type="http://schemas.openxmlformats.org/officeDocument/2006/relationships/hyperlink" Target="https://sip.legalis.pl/document-view.seam?documentId=mfrxilrtg4ytkojvg42dmltqmfyc4njxgu4dcmbxge" TargetMode="External"/><Relationship Id="rId20" Type="http://schemas.openxmlformats.org/officeDocument/2006/relationships/hyperlink" Target="https://sip.legalis.pl/document-view.seam?documentId=mfrxilrxgazdgmjrhazc44dboaxdcmjwgm2tgmj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omzug44toltqmfyc4nrsg44donbsgi" TargetMode="External"/><Relationship Id="rId24" Type="http://schemas.openxmlformats.org/officeDocument/2006/relationships/hyperlink" Target="mailto:coie@armsa.pl"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onbxheydeltqmfyc4nrtgiztmnzyge" TargetMode="External"/><Relationship Id="rId23" Type="http://schemas.openxmlformats.org/officeDocument/2006/relationships/hyperlink" Target="mailto:coie@armsa.pl" TargetMode="External"/><Relationship Id="rId28" Type="http://schemas.openxmlformats.org/officeDocument/2006/relationships/fontTable" Target="fontTable.xml"/><Relationship Id="rId10" Type="http://schemas.openxmlformats.org/officeDocument/2006/relationships/hyperlink" Target="https://sip.legalis.pl/document-view.seam?documentId=mfrxilrtg4ytonbxheydeltqmfyc4nrtgiztmnzyge" TargetMode="External"/><Relationship Id="rId19" Type="http://schemas.openxmlformats.org/officeDocument/2006/relationships/hyperlink" Target="https://sip.legalis.pl/document-view.seam?documentId=mfrxilrtg4ytmobxgiydeltqmfyc4nrrge2tonjtgu" TargetMode="External"/><Relationship Id="rId4" Type="http://schemas.openxmlformats.org/officeDocument/2006/relationships/settings" Target="settings.xml"/><Relationship Id="rId9" Type="http://schemas.openxmlformats.org/officeDocument/2006/relationships/hyperlink" Target="https://sip.legalis.pl/document-view.seam?documentId=mfrxilrshaydomrqgiydoltqmfyc4mrxgiydimbyhe" TargetMode="External"/><Relationship Id="rId14" Type="http://schemas.openxmlformats.org/officeDocument/2006/relationships/hyperlink" Target="https://sip.legalis.pl/document-view.seam?documentId=mfrxilrshaydomrqgiydoltqmfyc4mrxgiydimbyhe" TargetMode="External"/><Relationship Id="rId22" Type="http://schemas.openxmlformats.org/officeDocument/2006/relationships/hyperlink" Target="https://sip.legalis.pl/document-view.seam?documentId=mfrxilrtg4ytonbxheydeltqmfyc4nrtgiztmnzyge"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6547D-312A-48B9-BECE-07B9F88A9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4260</Words>
  <Characters>25564</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klukasiuk</cp:lastModifiedBy>
  <cp:revision>6</cp:revision>
  <cp:lastPrinted>2023-01-25T10:51:00Z</cp:lastPrinted>
  <dcterms:created xsi:type="dcterms:W3CDTF">2023-01-25T10:47:00Z</dcterms:created>
  <dcterms:modified xsi:type="dcterms:W3CDTF">2023-01-26T09:50:00Z</dcterms:modified>
</cp:coreProperties>
</file>